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2AAA3" w14:textId="50754311" w:rsidR="00620A86" w:rsidRPr="00991D0C" w:rsidRDefault="00D951D3" w:rsidP="00991D0C">
      <w:pPr>
        <w:widowControl w:val="0"/>
        <w:autoSpaceDE w:val="0"/>
        <w:autoSpaceDN w:val="0"/>
        <w:adjustRightInd w:val="0"/>
        <w:spacing w:after="240" w:line="480" w:lineRule="auto"/>
        <w:rPr>
          <w:b/>
          <w:lang w:val="en-GB"/>
        </w:rPr>
      </w:pPr>
      <w:r>
        <w:rPr>
          <w:b/>
          <w:lang w:val="en-GB"/>
        </w:rPr>
        <w:t>Supporting</w:t>
      </w:r>
      <w:bookmarkStart w:id="0" w:name="_GoBack"/>
      <w:bookmarkEnd w:id="0"/>
      <w:r>
        <w:rPr>
          <w:b/>
          <w:lang w:val="en-GB"/>
        </w:rPr>
        <w:t xml:space="preserve"> Information</w:t>
      </w:r>
    </w:p>
    <w:p w14:paraId="4EC919EA" w14:textId="6822F4DD" w:rsidR="00620A86" w:rsidRDefault="00620A86" w:rsidP="00991D0C">
      <w:pPr>
        <w:spacing w:line="480" w:lineRule="auto"/>
        <w:rPr>
          <w:lang w:val="en-GB"/>
        </w:rPr>
      </w:pPr>
      <w:r w:rsidRPr="00530F3A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8311BE">
        <w:rPr>
          <w:b/>
          <w:lang w:val="en-GB"/>
        </w:rPr>
        <w:t>1</w:t>
      </w:r>
      <w:r w:rsidRPr="00530F3A">
        <w:rPr>
          <w:b/>
          <w:lang w:val="en-GB"/>
        </w:rPr>
        <w:t>.</w:t>
      </w:r>
      <w:r w:rsidRPr="00530F3A">
        <w:rPr>
          <w:lang w:val="en-GB"/>
        </w:rPr>
        <w:t xml:space="preserve"> Correlation matrix among the signal-free tree-ring chronologies for the common period (772 AD – 1975 AD, </w:t>
      </w:r>
      <w:r w:rsidRPr="00273850">
        <w:rPr>
          <w:i/>
          <w:lang w:val="en-GB"/>
        </w:rPr>
        <w:t>n</w:t>
      </w:r>
      <w:r w:rsidRPr="00530F3A">
        <w:rPr>
          <w:lang w:val="en-GB"/>
        </w:rPr>
        <w:t xml:space="preserve"> = 1204). All correlations are significant at 95% confidence. </w:t>
      </w: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B96C40" w:rsidRPr="00B96C40" w14:paraId="47277411" w14:textId="77777777" w:rsidTr="00601DB6">
        <w:trPr>
          <w:trHeight w:val="479"/>
        </w:trPr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9E8C5" w14:textId="7EC5B409" w:rsidR="00B96C40" w:rsidRPr="00B96C40" w:rsidRDefault="00B96C40" w:rsidP="00B96C40">
            <w:pPr>
              <w:rPr>
                <w:rFonts w:eastAsia="Times New Roman"/>
                <w:color w:val="00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3B09F" w14:textId="77777777" w:rsidR="00B96C40" w:rsidRPr="007F4582" w:rsidRDefault="00B96C40" w:rsidP="00601DB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7F4582"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  <w:t>AYA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BAE15" w14:textId="77777777" w:rsidR="00B96C40" w:rsidRPr="007F4582" w:rsidRDefault="00B96C40" w:rsidP="00601DB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7F4582"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  <w:t>AAG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2522A" w14:textId="77777777" w:rsidR="00B96C40" w:rsidRPr="007F4582" w:rsidRDefault="00B96C40" w:rsidP="00601DB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7F4582"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  <w:t>HUI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6FCBD" w14:textId="77777777" w:rsidR="00B96C40" w:rsidRPr="007F4582" w:rsidRDefault="00B96C40" w:rsidP="00601DB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7F4582"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  <w:t>PTY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A8C37" w14:textId="77777777" w:rsidR="00B96C40" w:rsidRPr="007F4582" w:rsidRDefault="00B96C40" w:rsidP="00601DB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7F4582"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  <w:t>AAR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2049B" w14:textId="77777777" w:rsidR="00B96C40" w:rsidRPr="007F4582" w:rsidRDefault="00B96C40" w:rsidP="00601DB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</w:pPr>
            <w:r w:rsidRPr="007F4582">
              <w:rPr>
                <w:rFonts w:eastAsia="Times New Roman"/>
                <w:b/>
                <w:bCs/>
                <w:sz w:val="22"/>
                <w:szCs w:val="22"/>
                <w:lang w:eastAsia="es-ES"/>
              </w:rPr>
              <w:t>QUI*</w:t>
            </w:r>
          </w:p>
        </w:tc>
      </w:tr>
      <w:tr w:rsidR="00B96C40" w:rsidRPr="00B96C40" w14:paraId="76BCE280" w14:textId="77777777" w:rsidTr="007F458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8E23" w14:textId="77777777" w:rsidR="00B96C40" w:rsidRPr="00B96C40" w:rsidRDefault="00B96C40" w:rsidP="00B96C40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  <w:t>LEN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A603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9E01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48D4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DD43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0A8F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0B21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0.34</w:t>
            </w:r>
          </w:p>
        </w:tc>
      </w:tr>
      <w:tr w:rsidR="00B96C40" w:rsidRPr="00B96C40" w14:paraId="6E6D48F1" w14:textId="77777777" w:rsidTr="007F458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4FE5" w14:textId="77777777" w:rsidR="00B96C40" w:rsidRPr="00B96C40" w:rsidRDefault="00B96C40" w:rsidP="00B96C40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  <w:t>AYA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E6BA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1B94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C479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2948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6209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B38F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0.14</w:t>
            </w:r>
          </w:p>
        </w:tc>
      </w:tr>
      <w:tr w:rsidR="00B96C40" w:rsidRPr="00B96C40" w14:paraId="3FDC6A08" w14:textId="77777777" w:rsidTr="007F4582">
        <w:trPr>
          <w:trHeight w:val="343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3724" w14:textId="77777777" w:rsidR="00B96C40" w:rsidRPr="00B96C40" w:rsidRDefault="00B96C40" w:rsidP="00B96C40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  <w:t>AAG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4801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25CE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28B3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4534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9E34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0138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0.35</w:t>
            </w:r>
          </w:p>
        </w:tc>
      </w:tr>
      <w:tr w:rsidR="00B96C40" w:rsidRPr="00B96C40" w14:paraId="4D8EFD63" w14:textId="77777777" w:rsidTr="007F458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8096" w14:textId="77777777" w:rsidR="00B96C40" w:rsidRPr="00B96C40" w:rsidRDefault="00B96C40" w:rsidP="00B96C40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  <w:t>HUI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DBF80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7682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0701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B0E4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FAA9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0B72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0.18</w:t>
            </w:r>
          </w:p>
        </w:tc>
      </w:tr>
      <w:tr w:rsidR="00B96C40" w:rsidRPr="00B96C40" w14:paraId="7F587B0B" w14:textId="77777777" w:rsidTr="007F458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BAB3E" w14:textId="77777777" w:rsidR="00B96C40" w:rsidRPr="00B96C40" w:rsidRDefault="00B96C40" w:rsidP="00B96C40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s-ES"/>
              </w:rPr>
              <w:t>PTY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508B1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B5DB8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744F8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DB1F0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027D8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55345" w14:textId="77777777" w:rsidR="00B96C40" w:rsidRPr="00B96C40" w:rsidRDefault="00B96C40" w:rsidP="00B96C40">
            <w:pPr>
              <w:jc w:val="center"/>
              <w:rPr>
                <w:rFonts w:eastAsia="Times New Roman"/>
                <w:color w:val="FF0000"/>
                <w:sz w:val="22"/>
                <w:szCs w:val="22"/>
                <w:lang w:eastAsia="es-ES"/>
              </w:rPr>
            </w:pPr>
            <w:r w:rsidRPr="00B96C40">
              <w:rPr>
                <w:rFonts w:eastAsia="Times New Roman"/>
                <w:color w:val="FF0000"/>
                <w:sz w:val="22"/>
                <w:szCs w:val="22"/>
                <w:lang w:eastAsia="es-ES"/>
              </w:rPr>
              <w:t>0.34</w:t>
            </w:r>
          </w:p>
        </w:tc>
      </w:tr>
    </w:tbl>
    <w:p w14:paraId="3C1D04C3" w14:textId="57662672" w:rsidR="00620A86" w:rsidRDefault="00620A86" w:rsidP="00601DB6">
      <w:pPr>
        <w:spacing w:line="480" w:lineRule="auto"/>
        <w:ind w:firstLine="708"/>
        <w:jc w:val="both"/>
        <w:rPr>
          <w:sz w:val="20"/>
          <w:szCs w:val="20"/>
          <w:lang w:val="en-US"/>
        </w:rPr>
      </w:pPr>
      <w:r w:rsidRPr="00E27636">
        <w:rPr>
          <w:sz w:val="20"/>
          <w:szCs w:val="20"/>
          <w:lang w:val="en-US"/>
        </w:rPr>
        <w:t xml:space="preserve">*  Common period 772 – 1918, </w:t>
      </w:r>
      <w:r w:rsidRPr="00273850">
        <w:rPr>
          <w:i/>
          <w:sz w:val="20"/>
          <w:szCs w:val="20"/>
          <w:lang w:val="en-US"/>
        </w:rPr>
        <w:t>n</w:t>
      </w:r>
      <w:r w:rsidR="00273850">
        <w:rPr>
          <w:i/>
          <w:sz w:val="20"/>
          <w:szCs w:val="20"/>
          <w:lang w:val="en-US"/>
        </w:rPr>
        <w:t xml:space="preserve"> </w:t>
      </w:r>
      <w:r w:rsidRPr="00E27636">
        <w:rPr>
          <w:sz w:val="20"/>
          <w:szCs w:val="20"/>
          <w:lang w:val="en-US"/>
        </w:rPr>
        <w:t>=</w:t>
      </w:r>
      <w:r w:rsidR="00273850">
        <w:rPr>
          <w:sz w:val="20"/>
          <w:szCs w:val="20"/>
          <w:lang w:val="en-US"/>
        </w:rPr>
        <w:t xml:space="preserve"> </w:t>
      </w:r>
      <w:r w:rsidRPr="00E27636">
        <w:rPr>
          <w:sz w:val="20"/>
          <w:szCs w:val="20"/>
          <w:lang w:val="en-US"/>
        </w:rPr>
        <w:t>1147</w:t>
      </w:r>
    </w:p>
    <w:p w14:paraId="04DDD529" w14:textId="77777777" w:rsidR="006D033B" w:rsidRDefault="006D033B" w:rsidP="00991D0C">
      <w:pPr>
        <w:spacing w:line="480" w:lineRule="auto"/>
        <w:ind w:firstLine="708"/>
        <w:rPr>
          <w:sz w:val="20"/>
          <w:szCs w:val="20"/>
          <w:lang w:val="en-US"/>
        </w:rPr>
      </w:pPr>
    </w:p>
    <w:p w14:paraId="46D67930" w14:textId="77777777" w:rsidR="00E25278" w:rsidRPr="00991D0C" w:rsidRDefault="00E25278" w:rsidP="00991D0C">
      <w:pPr>
        <w:spacing w:line="480" w:lineRule="auto"/>
        <w:ind w:firstLine="708"/>
        <w:rPr>
          <w:sz w:val="20"/>
          <w:szCs w:val="20"/>
          <w:lang w:val="en-US"/>
        </w:rPr>
      </w:pPr>
    </w:p>
    <w:p w14:paraId="404C70E0" w14:textId="5DDCAD07" w:rsidR="00620A86" w:rsidRPr="00F8518A" w:rsidRDefault="00620A86" w:rsidP="00991D0C">
      <w:pPr>
        <w:spacing w:line="480" w:lineRule="auto"/>
        <w:rPr>
          <w:lang w:val="en-GB"/>
        </w:rPr>
      </w:pPr>
      <w:r w:rsidRPr="00530F3A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8311BE">
        <w:rPr>
          <w:b/>
          <w:lang w:val="en-GB"/>
        </w:rPr>
        <w:t>2</w:t>
      </w:r>
      <w:r w:rsidRPr="00530F3A">
        <w:rPr>
          <w:lang w:val="en-GB"/>
        </w:rPr>
        <w:t>. Weather stations used to calculate a regional mean maximum temperature record for the period 1959-2009</w:t>
      </w:r>
      <w:r>
        <w:rPr>
          <w:vertAlign w:val="superscript"/>
          <w:lang w:val="en-GB"/>
        </w:rPr>
        <w:fldChar w:fldCharType="begin" w:fldLock="1"/>
      </w:r>
      <w:r w:rsidR="0055302C">
        <w:rPr>
          <w:vertAlign w:val="superscript"/>
          <w:lang w:val="en-GB"/>
        </w:rPr>
        <w:instrText>ADDIN CSL_CITATION { "citationItems" : [ { "id" : "ITEM-1", "itemData" : { "URL" : "http://explorador.cr2.cl/", "author" : [ { "dropping-particle" : "", "family" : "Centro de Ciencia del Clima y la Resiliencia", "given" : "", "non-dropping-particle" : "", "parse-names" : false, "suffix" : "" } ], "id" : "ITEM-1", "issued" : { "date-parts" : [ [ "2017" ] ] }, "title" : "Explorador Climatico", "type" : "webpage" }, "uris" : [ "http://www.mendeley.com/documents/?uuid=ec54f6f6-5cac-4cde-92c3-2cdf6de04cf1" ] } ], "mendeley" : { "formattedCitation" : "(Centro de Ciencia del Clima y la Resiliencia, 2017)", "plainTextFormattedCitation" : "(Centro de Ciencia del Clima y la Resiliencia, 2017)", "previouslyFormattedCitation" : "(Centro de Ciencia del Clima y la Resiliencia, 2017)" }, "properties" : { "noteIndex" : 0 }, "schema" : "https://github.com/citation-style-language/schema/raw/master/csl-citation.json" }</w:instrText>
      </w:r>
      <w:r>
        <w:rPr>
          <w:vertAlign w:val="superscript"/>
          <w:lang w:val="en-GB"/>
        </w:rPr>
        <w:fldChar w:fldCharType="end"/>
      </w:r>
      <w:r w:rsidRPr="00530F3A">
        <w:rPr>
          <w:lang w:val="en-GB"/>
        </w:rPr>
        <w:t xml:space="preserve">. </w:t>
      </w:r>
    </w:p>
    <w:p w14:paraId="4F931884" w14:textId="77777777" w:rsidR="00620A86" w:rsidRPr="00530F3A" w:rsidRDefault="00620A86" w:rsidP="00991D0C">
      <w:pPr>
        <w:spacing w:before="1" w:line="480" w:lineRule="auto"/>
        <w:rPr>
          <w:sz w:val="9"/>
          <w:szCs w:val="9"/>
          <w:lang w:val="en-GB"/>
        </w:rPr>
      </w:pPr>
    </w:p>
    <w:tbl>
      <w:tblPr>
        <w:tblW w:w="9935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0A0" w:firstRow="1" w:lastRow="0" w:firstColumn="1" w:lastColumn="0" w:noHBand="0" w:noVBand="0"/>
      </w:tblPr>
      <w:tblGrid>
        <w:gridCol w:w="2988"/>
        <w:gridCol w:w="2410"/>
        <w:gridCol w:w="1033"/>
        <w:gridCol w:w="1561"/>
        <w:gridCol w:w="1943"/>
      </w:tblGrid>
      <w:tr w:rsidR="00620A86" w:rsidRPr="00530F3A" w14:paraId="1FF55B10" w14:textId="77777777" w:rsidTr="00FA4368">
        <w:trPr>
          <w:trHeight w:val="285"/>
          <w:jc w:val="center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5920634F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Weather station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bottom"/>
          </w:tcPr>
          <w:p w14:paraId="4A8EA1FE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Latitude   /   Longitude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bottom"/>
          </w:tcPr>
          <w:p w14:paraId="5CE97460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Elevation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03225E52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Period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E7E6E6"/>
            <w:vAlign w:val="center"/>
          </w:tcPr>
          <w:p w14:paraId="5889224A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Source</w:t>
            </w:r>
          </w:p>
        </w:tc>
      </w:tr>
      <w:tr w:rsidR="00620A86" w:rsidRPr="00530F3A" w14:paraId="77E88242" w14:textId="77777777" w:rsidTr="00FA4368">
        <w:trPr>
          <w:trHeight w:val="575"/>
          <w:jc w:val="center"/>
        </w:trPr>
        <w:tc>
          <w:tcPr>
            <w:tcW w:w="298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center"/>
          </w:tcPr>
          <w:p w14:paraId="22B327B1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center"/>
          </w:tcPr>
          <w:p w14:paraId="4E067197" w14:textId="709A13F2" w:rsidR="00620A86" w:rsidRPr="00530F3A" w:rsidRDefault="00601DB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 xml:space="preserve">(S)         </w:t>
            </w:r>
            <w:r w:rsidR="00620A86"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(W)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center"/>
          </w:tcPr>
          <w:p w14:paraId="684081D9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b/>
                <w:bCs/>
                <w:color w:val="000000"/>
                <w:sz w:val="22"/>
                <w:szCs w:val="22"/>
                <w:lang w:val="en-GB" w:eastAsia="zh-CN"/>
              </w:rPr>
              <w:t>(m.a.s.l.)</w:t>
            </w:r>
          </w:p>
        </w:tc>
        <w:tc>
          <w:tcPr>
            <w:tcW w:w="156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center"/>
          </w:tcPr>
          <w:p w14:paraId="0DC2536D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</w:p>
        </w:tc>
        <w:tc>
          <w:tcPr>
            <w:tcW w:w="194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7E6E6"/>
            <w:vAlign w:val="bottom"/>
          </w:tcPr>
          <w:p w14:paraId="73073E28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</w:p>
        </w:tc>
      </w:tr>
      <w:tr w:rsidR="00620A86" w:rsidRPr="00530F3A" w14:paraId="4CD0368F" w14:textId="77777777" w:rsidTr="00FA4368">
        <w:trPr>
          <w:trHeight w:val="27"/>
          <w:jc w:val="center"/>
        </w:trPr>
        <w:tc>
          <w:tcPr>
            <w:tcW w:w="29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A1663" w14:textId="401218A9" w:rsidR="00620A86" w:rsidRPr="00530F3A" w:rsidRDefault="00620A86" w:rsidP="002B4AE5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Pichoy </w:t>
            </w:r>
            <w:r w:rsidR="006F1779">
              <w:rPr>
                <w:color w:val="000000"/>
                <w:sz w:val="22"/>
                <w:szCs w:val="22"/>
                <w:lang w:val="en-GB" w:eastAsia="zh-CN"/>
              </w:rPr>
              <w:t>Airport</w:t>
            </w:r>
            <w:r w:rsidR="002B4AE5">
              <w:rPr>
                <w:color w:val="000000"/>
                <w:sz w:val="22"/>
                <w:szCs w:val="22"/>
                <w:lang w:val="en-GB" w:eastAsia="zh-CN"/>
              </w:rPr>
              <w:t xml:space="preserve"> Valdivia</w:t>
            </w:r>
            <w:r w:rsidR="006F1779"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A9E9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39°39'   /   73°04'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103B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21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33974D" w14:textId="6A5A7875" w:rsidR="00620A86" w:rsidRPr="00530F3A" w:rsidRDefault="00601DB6" w:rsidP="00991D0C">
            <w:pPr>
              <w:spacing w:line="480" w:lineRule="auto"/>
              <w:rPr>
                <w:b/>
                <w:bCs/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1960 </w:t>
            </w:r>
            <w:r>
              <w:rPr>
                <w:color w:val="000000"/>
                <w:sz w:val="22"/>
                <w:szCs w:val="22"/>
                <w:lang w:val="en-GB" w:eastAsia="zh-CN"/>
              </w:rPr>
              <w:t xml:space="preserve">  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>-</w:t>
            </w:r>
            <w:r w:rsidR="00620A86"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   2016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04627" w14:textId="77777777" w:rsidR="00620A86" w:rsidRPr="00530F3A" w:rsidRDefault="00620A86" w:rsidP="00991D0C">
            <w:pPr>
              <w:spacing w:line="480" w:lineRule="auto"/>
              <w:rPr>
                <w:b/>
                <w:bCs/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DMC</w:t>
            </w:r>
            <w:r w:rsidRPr="00530F3A">
              <w:rPr>
                <w:color w:val="000000"/>
                <w:sz w:val="22"/>
                <w:szCs w:val="22"/>
                <w:vertAlign w:val="superscript"/>
                <w:lang w:val="en-GB" w:eastAsia="zh-CN"/>
              </w:rPr>
              <w:t>1</w:t>
            </w:r>
          </w:p>
        </w:tc>
      </w:tr>
      <w:tr w:rsidR="00620A86" w:rsidRPr="00530F3A" w14:paraId="3D305757" w14:textId="77777777" w:rsidTr="00FA4368">
        <w:trPr>
          <w:trHeight w:val="30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C9F778" w14:textId="2E4797C2" w:rsidR="00620A86" w:rsidRPr="00530F3A" w:rsidRDefault="002B4AE5" w:rsidP="002B4AE5">
            <w:pPr>
              <w:spacing w:line="480" w:lineRule="auto"/>
              <w:rPr>
                <w:b/>
                <w:bCs/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Universidad Austral</w:t>
            </w:r>
            <w:r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="00620A86"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Valdivia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A988" w14:textId="77777777" w:rsidR="00620A86" w:rsidRPr="00530F3A" w:rsidRDefault="00620A86" w:rsidP="00991D0C">
            <w:pPr>
              <w:spacing w:line="480" w:lineRule="auto"/>
              <w:jc w:val="center"/>
              <w:rPr>
                <w:b/>
                <w:bCs/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39°48'   /   73°15'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B8D2" w14:textId="77777777" w:rsidR="00620A86" w:rsidRPr="00530F3A" w:rsidRDefault="00620A86" w:rsidP="00991D0C">
            <w:pPr>
              <w:spacing w:line="480" w:lineRule="auto"/>
              <w:jc w:val="center"/>
              <w:rPr>
                <w:b/>
                <w:bCs/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23825" w14:textId="1E46A5BC" w:rsidR="00620A86" w:rsidRPr="00530F3A" w:rsidRDefault="00601DB6" w:rsidP="00FA4368">
            <w:pPr>
              <w:spacing w:line="480" w:lineRule="auto"/>
              <w:rPr>
                <w:b/>
                <w:bCs/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1960</w:t>
            </w:r>
            <w:r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>-</w:t>
            </w:r>
            <w:r w:rsidR="00620A86"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   2010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08D7B" w14:textId="77777777" w:rsidR="00620A86" w:rsidRPr="00530F3A" w:rsidRDefault="00620A86" w:rsidP="00991D0C">
            <w:pPr>
              <w:spacing w:line="480" w:lineRule="auto"/>
              <w:rPr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UACH</w:t>
            </w:r>
            <w:r w:rsidRPr="00530F3A">
              <w:rPr>
                <w:color w:val="000000"/>
                <w:sz w:val="22"/>
                <w:szCs w:val="22"/>
                <w:vertAlign w:val="superscript"/>
                <w:lang w:val="en-GB" w:eastAsia="zh-CN"/>
              </w:rPr>
              <w:t>2</w:t>
            </w:r>
          </w:p>
        </w:tc>
      </w:tr>
      <w:tr w:rsidR="00620A86" w:rsidRPr="00530F3A" w14:paraId="3138F3CF" w14:textId="77777777" w:rsidTr="00FA4368">
        <w:trPr>
          <w:trHeight w:val="330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2936C2B" w14:textId="1C2B539D" w:rsidR="00620A86" w:rsidRPr="00530F3A" w:rsidRDefault="002B4AE5" w:rsidP="002B4AE5">
            <w:pPr>
              <w:spacing w:line="480" w:lineRule="auto"/>
              <w:rPr>
                <w:color w:val="000000"/>
                <w:lang w:val="en-GB" w:eastAsia="zh-CN"/>
              </w:rPr>
            </w:pPr>
            <w:r>
              <w:rPr>
                <w:color w:val="000000"/>
                <w:sz w:val="22"/>
                <w:szCs w:val="22"/>
                <w:lang w:val="en-GB" w:eastAsia="zh-CN"/>
              </w:rPr>
              <w:t>Cañal Bajo</w:t>
            </w:r>
            <w:r w:rsidR="00620A86"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>Osorno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4CA4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40°36'   /   73°09'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E1110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61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11695C" w14:textId="6D04EFCF" w:rsidR="00620A86" w:rsidRPr="00530F3A" w:rsidRDefault="00601DB6" w:rsidP="00FA4368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1959 </w:t>
            </w:r>
            <w:r>
              <w:rPr>
                <w:color w:val="000000"/>
                <w:sz w:val="22"/>
                <w:szCs w:val="22"/>
                <w:lang w:val="en-GB" w:eastAsia="zh-CN"/>
              </w:rPr>
              <w:t xml:space="preserve">  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>-</w:t>
            </w:r>
            <w:r w:rsidR="00620A86"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   2016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39A07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DMC</w:t>
            </w:r>
          </w:p>
        </w:tc>
      </w:tr>
      <w:tr w:rsidR="00620A86" w:rsidRPr="00530F3A" w14:paraId="5B712F25" w14:textId="77777777" w:rsidTr="002B4AE5">
        <w:trPr>
          <w:trHeight w:val="555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0EE0A03" w14:textId="731D5850" w:rsidR="00620A86" w:rsidRPr="00530F3A" w:rsidRDefault="002B4AE5" w:rsidP="00991D0C">
            <w:pPr>
              <w:spacing w:line="480" w:lineRule="auto"/>
              <w:rPr>
                <w:color w:val="000000"/>
                <w:lang w:val="en-GB" w:eastAsia="zh-CN"/>
              </w:rPr>
            </w:pPr>
            <w:r>
              <w:rPr>
                <w:color w:val="000000"/>
                <w:sz w:val="22"/>
                <w:szCs w:val="22"/>
                <w:lang w:val="en-GB" w:eastAsia="zh-CN"/>
              </w:rPr>
              <w:t xml:space="preserve">El Tepual </w:t>
            </w:r>
            <w:r w:rsidR="00620A86"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Puerto Montt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0FAB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41°26'   /   73°05'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D199E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85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C9E0A" w14:textId="596DC181" w:rsidR="00620A86" w:rsidRPr="00530F3A" w:rsidRDefault="00620A86" w:rsidP="00FA4368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1960  </w:t>
            </w:r>
            <w:r w:rsidR="00601DB6"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="00FA4368">
              <w:rPr>
                <w:color w:val="000000"/>
                <w:sz w:val="22"/>
                <w:szCs w:val="22"/>
                <w:lang w:val="en-GB" w:eastAsia="zh-CN"/>
              </w:rPr>
              <w:t>-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   2016</w:t>
            </w:r>
          </w:p>
        </w:tc>
        <w:tc>
          <w:tcPr>
            <w:tcW w:w="19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579EBB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DMC</w:t>
            </w:r>
          </w:p>
        </w:tc>
      </w:tr>
      <w:tr w:rsidR="00620A86" w:rsidRPr="00530F3A" w14:paraId="77F709EF" w14:textId="77777777" w:rsidTr="00FA4368">
        <w:trPr>
          <w:trHeight w:val="308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2A75A9" w14:textId="33319003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Isla Teja</w:t>
            </w:r>
            <w:r w:rsidR="002B4AE5"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>Valdivia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985B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39°48'   /   73°15'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AB3C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13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E2DDE9" w14:textId="38FE7677" w:rsidR="00620A86" w:rsidRPr="00530F3A" w:rsidRDefault="00620A86" w:rsidP="00FA4368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1851  </w:t>
            </w:r>
            <w:r w:rsidR="00601DB6">
              <w:rPr>
                <w:color w:val="000000"/>
                <w:sz w:val="22"/>
                <w:szCs w:val="22"/>
                <w:lang w:val="en-GB" w:eastAsia="zh-CN"/>
              </w:rPr>
              <w:t xml:space="preserve"> </w:t>
            </w:r>
            <w:r w:rsidR="00FA4368">
              <w:rPr>
                <w:color w:val="000000"/>
                <w:sz w:val="22"/>
                <w:szCs w:val="22"/>
                <w:lang w:val="en-GB" w:eastAsia="zh-CN"/>
              </w:rPr>
              <w:t>-</w:t>
            </w:r>
            <w:r w:rsidRPr="00530F3A">
              <w:rPr>
                <w:color w:val="000000"/>
                <w:sz w:val="22"/>
                <w:szCs w:val="22"/>
                <w:lang w:val="en-GB" w:eastAsia="zh-CN"/>
              </w:rPr>
              <w:t xml:space="preserve">    1883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680790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 w:eastAsia="zh-CN"/>
              </w:rPr>
            </w:pPr>
            <w:r w:rsidRPr="00530F3A">
              <w:rPr>
                <w:color w:val="000000"/>
                <w:sz w:val="22"/>
                <w:szCs w:val="22"/>
                <w:lang w:val="en-GB" w:eastAsia="zh-CN"/>
              </w:rPr>
              <w:t>Carlos Anwandter</w:t>
            </w:r>
            <w:r w:rsidRPr="00530F3A">
              <w:rPr>
                <w:color w:val="000000"/>
                <w:sz w:val="22"/>
                <w:szCs w:val="22"/>
                <w:vertAlign w:val="superscript"/>
                <w:lang w:val="en-GB" w:eastAsia="zh-CN"/>
              </w:rPr>
              <w:t>3</w:t>
            </w:r>
          </w:p>
        </w:tc>
      </w:tr>
    </w:tbl>
    <w:p w14:paraId="5B4501F2" w14:textId="77777777" w:rsidR="00620A86" w:rsidRPr="009D4AFF" w:rsidRDefault="00620A86" w:rsidP="00991D0C">
      <w:pPr>
        <w:spacing w:line="480" w:lineRule="auto"/>
        <w:ind w:left="284" w:hanging="142"/>
        <w:rPr>
          <w:sz w:val="20"/>
          <w:szCs w:val="20"/>
          <w:lang w:val="en-GB"/>
        </w:rPr>
      </w:pPr>
      <w:r w:rsidRPr="009D4AFF">
        <w:rPr>
          <w:sz w:val="20"/>
          <w:szCs w:val="20"/>
          <w:vertAlign w:val="superscript"/>
          <w:lang w:val="en-GB"/>
        </w:rPr>
        <w:t>1</w:t>
      </w:r>
      <w:r w:rsidRPr="009D4AFF">
        <w:rPr>
          <w:sz w:val="20"/>
          <w:szCs w:val="20"/>
          <w:lang w:val="en-GB"/>
        </w:rPr>
        <w:t xml:space="preserve"> Dirección Meteorológica de Chile</w:t>
      </w:r>
    </w:p>
    <w:p w14:paraId="01687EF4" w14:textId="77777777" w:rsidR="00620A86" w:rsidRPr="009D4AFF" w:rsidRDefault="00620A86" w:rsidP="00991D0C">
      <w:pPr>
        <w:spacing w:line="480" w:lineRule="auto"/>
        <w:ind w:left="284" w:hanging="142"/>
        <w:rPr>
          <w:sz w:val="20"/>
          <w:szCs w:val="20"/>
          <w:lang w:val="en-GB"/>
        </w:rPr>
      </w:pPr>
      <w:r w:rsidRPr="009D4AFF">
        <w:rPr>
          <w:sz w:val="20"/>
          <w:szCs w:val="20"/>
          <w:vertAlign w:val="superscript"/>
          <w:lang w:val="en-GB"/>
        </w:rPr>
        <w:t>2</w:t>
      </w:r>
      <w:r w:rsidRPr="009D4AFF">
        <w:rPr>
          <w:sz w:val="20"/>
          <w:szCs w:val="20"/>
          <w:lang w:val="en-GB"/>
        </w:rPr>
        <w:t xml:space="preserve"> Universidad Austral de Chile</w:t>
      </w:r>
    </w:p>
    <w:p w14:paraId="2C719C5E" w14:textId="3E2B60DA" w:rsidR="0027617B" w:rsidRPr="009D4AFF" w:rsidRDefault="00620A86" w:rsidP="00991D0C">
      <w:pPr>
        <w:spacing w:line="480" w:lineRule="auto"/>
        <w:ind w:left="284" w:hanging="142"/>
        <w:rPr>
          <w:sz w:val="20"/>
          <w:szCs w:val="20"/>
          <w:lang w:val="en-GB"/>
        </w:rPr>
      </w:pPr>
      <w:r w:rsidRPr="009D4AFF">
        <w:rPr>
          <w:sz w:val="20"/>
          <w:szCs w:val="20"/>
          <w:vertAlign w:val="superscript"/>
          <w:lang w:val="en-GB"/>
        </w:rPr>
        <w:t>3</w:t>
      </w:r>
      <w:r w:rsidRPr="009D4AFF">
        <w:rPr>
          <w:sz w:val="20"/>
          <w:szCs w:val="20"/>
          <w:lang w:val="en-GB"/>
        </w:rPr>
        <w:t xml:space="preserve"> Carlos Anwandter instrumental record</w:t>
      </w:r>
    </w:p>
    <w:p w14:paraId="158C8614" w14:textId="2650F60C" w:rsidR="00620A86" w:rsidRPr="00530F3A" w:rsidRDefault="00620A86" w:rsidP="00991D0C">
      <w:pPr>
        <w:spacing w:line="480" w:lineRule="auto"/>
        <w:rPr>
          <w:sz w:val="20"/>
          <w:szCs w:val="20"/>
          <w:lang w:val="en-GB"/>
        </w:rPr>
      </w:pPr>
      <w:r w:rsidRPr="00530F3A">
        <w:rPr>
          <w:b/>
          <w:lang w:val="en-GB"/>
        </w:rPr>
        <w:lastRenderedPageBreak/>
        <w:t xml:space="preserve">Table </w:t>
      </w:r>
      <w:r>
        <w:rPr>
          <w:b/>
          <w:lang w:val="en-GB"/>
        </w:rPr>
        <w:t>S</w:t>
      </w:r>
      <w:r w:rsidR="008311BE">
        <w:rPr>
          <w:b/>
          <w:lang w:val="en-GB"/>
        </w:rPr>
        <w:t>3</w:t>
      </w:r>
      <w:r w:rsidRPr="00530F3A">
        <w:rPr>
          <w:b/>
          <w:lang w:val="en-GB"/>
        </w:rPr>
        <w:t>.</w:t>
      </w:r>
      <w:r w:rsidRPr="00530F3A">
        <w:rPr>
          <w:lang w:val="en-GB"/>
        </w:rPr>
        <w:t xml:space="preserve"> Correlation Matrix among mean annual maximum temperature records (January-December) for the period 1960-2009.</w:t>
      </w:r>
      <w:r w:rsidR="00674B09">
        <w:rPr>
          <w:lang w:val="en-GB"/>
        </w:rPr>
        <w:t xml:space="preserve"> All correlations are significant </w:t>
      </w:r>
      <w:r w:rsidR="00674B09" w:rsidRPr="00674B09">
        <w:rPr>
          <w:sz w:val="22"/>
          <w:szCs w:val="22"/>
          <w:lang w:val="en-GB"/>
        </w:rPr>
        <w:t>(</w:t>
      </w:r>
      <w:r w:rsidR="00674B09">
        <w:rPr>
          <w:i/>
          <w:sz w:val="22"/>
          <w:szCs w:val="22"/>
          <w:lang w:val="en-GB"/>
        </w:rPr>
        <w:t>p</w:t>
      </w:r>
      <w:r w:rsidR="00674B09">
        <w:rPr>
          <w:sz w:val="22"/>
          <w:szCs w:val="22"/>
          <w:lang w:val="en-GB"/>
        </w:rPr>
        <w:t xml:space="preserve"> &lt; 0.0</w:t>
      </w:r>
      <w:r w:rsidR="00674B09" w:rsidRPr="00674B09">
        <w:rPr>
          <w:sz w:val="22"/>
          <w:szCs w:val="22"/>
          <w:lang w:val="en-GB"/>
        </w:rPr>
        <w:t>5)</w:t>
      </w:r>
      <w:r w:rsidR="00674B09">
        <w:rPr>
          <w:sz w:val="22"/>
          <w:szCs w:val="22"/>
          <w:lang w:val="en-GB"/>
        </w:rPr>
        <w:t>.</w:t>
      </w:r>
    </w:p>
    <w:tbl>
      <w:tblPr>
        <w:tblW w:w="6589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  <w:gridCol w:w="1240"/>
        <w:gridCol w:w="1160"/>
        <w:gridCol w:w="1769"/>
      </w:tblGrid>
      <w:tr w:rsidR="00620A86" w:rsidRPr="00530F3A" w14:paraId="269C4D4A" w14:textId="77777777" w:rsidTr="00C90786">
        <w:trPr>
          <w:trHeight w:val="1487"/>
          <w:jc w:val="center"/>
        </w:trPr>
        <w:tc>
          <w:tcPr>
            <w:tcW w:w="3119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noWrap/>
          </w:tcPr>
          <w:p w14:paraId="4B0076C5" w14:textId="77777777" w:rsidR="00620A86" w:rsidRPr="00530F3A" w:rsidRDefault="00620A86" w:rsidP="00991D0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BD944AC" w14:textId="3E49247E" w:rsidR="00620A86" w:rsidRPr="00530F3A" w:rsidRDefault="00C90786" w:rsidP="00C90786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U. Austral </w:t>
            </w:r>
            <w:r w:rsidR="00620A86" w:rsidRPr="00530F3A">
              <w:rPr>
                <w:color w:val="000000"/>
                <w:lang w:val="en-GB"/>
              </w:rPr>
              <w:t xml:space="preserve">Valdivia  </w:t>
            </w:r>
          </w:p>
        </w:tc>
        <w:tc>
          <w:tcPr>
            <w:tcW w:w="1160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2C63EA" w14:textId="77777777" w:rsidR="00620A86" w:rsidRPr="00530F3A" w:rsidRDefault="00620A86" w:rsidP="00991D0C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Cañal Bajo Osorno </w:t>
            </w:r>
          </w:p>
        </w:tc>
        <w:tc>
          <w:tcPr>
            <w:tcW w:w="1769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01AB01" w14:textId="77777777" w:rsidR="00620A86" w:rsidRPr="00530F3A" w:rsidRDefault="00620A86" w:rsidP="00991D0C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El Tepual </w:t>
            </w:r>
          </w:p>
          <w:p w14:paraId="6609F22B" w14:textId="77777777" w:rsidR="00620A86" w:rsidRPr="00530F3A" w:rsidRDefault="00620A86" w:rsidP="00991D0C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>Puerto Montt</w:t>
            </w:r>
          </w:p>
        </w:tc>
      </w:tr>
      <w:tr w:rsidR="00620A86" w:rsidRPr="00530F3A" w14:paraId="0E773780" w14:textId="77777777" w:rsidTr="00C90786">
        <w:trPr>
          <w:trHeight w:val="315"/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4DD86A" w14:textId="2118E043" w:rsidR="00620A86" w:rsidRPr="00530F3A" w:rsidRDefault="00620A86" w:rsidP="00991D0C">
            <w:pPr>
              <w:spacing w:line="480" w:lineRule="auto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Pichoy </w:t>
            </w:r>
            <w:r w:rsidR="00C90786">
              <w:rPr>
                <w:color w:val="000000"/>
                <w:lang w:val="en-GB"/>
              </w:rPr>
              <w:t xml:space="preserve">Airport </w:t>
            </w:r>
            <w:r w:rsidRPr="00530F3A">
              <w:rPr>
                <w:color w:val="000000"/>
                <w:lang w:val="en-GB"/>
              </w:rPr>
              <w:t xml:space="preserve">Valdivia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42DC1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C1762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9F560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0.93</w:t>
            </w:r>
          </w:p>
        </w:tc>
      </w:tr>
      <w:tr w:rsidR="00620A86" w:rsidRPr="00530F3A" w14:paraId="434CCA30" w14:textId="77777777" w:rsidTr="00C90786">
        <w:trPr>
          <w:trHeight w:val="315"/>
          <w:jc w:val="center"/>
        </w:trPr>
        <w:tc>
          <w:tcPr>
            <w:tcW w:w="3119" w:type="dxa"/>
            <w:tcBorders>
              <w:top w:val="nil"/>
              <w:left w:val="nil"/>
              <w:right w:val="nil"/>
            </w:tcBorders>
            <w:noWrap/>
          </w:tcPr>
          <w:p w14:paraId="0E98D1E4" w14:textId="23C0FC0D" w:rsidR="00620A86" w:rsidRPr="00530F3A" w:rsidRDefault="00C90786" w:rsidP="00991D0C">
            <w:pPr>
              <w:spacing w:line="480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Universidad </w:t>
            </w:r>
            <w:r w:rsidR="00620A86" w:rsidRPr="00530F3A">
              <w:rPr>
                <w:color w:val="000000"/>
                <w:lang w:val="en-GB"/>
              </w:rPr>
              <w:t>Austral</w:t>
            </w:r>
            <w:r>
              <w:rPr>
                <w:color w:val="000000"/>
                <w:lang w:val="en-GB"/>
              </w:rPr>
              <w:t xml:space="preserve"> Valdivia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B8C7A3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CF6759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0.53</w:t>
            </w:r>
          </w:p>
        </w:tc>
        <w:tc>
          <w:tcPr>
            <w:tcW w:w="176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BC7E78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0.73</w:t>
            </w:r>
          </w:p>
        </w:tc>
      </w:tr>
      <w:tr w:rsidR="00620A86" w:rsidRPr="00530F3A" w14:paraId="1E501F8A" w14:textId="77777777" w:rsidTr="00C90786">
        <w:trPr>
          <w:trHeight w:val="315"/>
          <w:jc w:val="center"/>
        </w:trPr>
        <w:tc>
          <w:tcPr>
            <w:tcW w:w="31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3F5725E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>Cañal Bajo Osorno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3185AC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E1E556" w14:textId="77777777" w:rsidR="00620A86" w:rsidRPr="00530F3A" w:rsidRDefault="00620A86" w:rsidP="00991D0C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7E385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0.85</w:t>
            </w:r>
          </w:p>
        </w:tc>
      </w:tr>
    </w:tbl>
    <w:p w14:paraId="02D6A9C8" w14:textId="77777777" w:rsidR="00620A86" w:rsidRDefault="00620A86" w:rsidP="00991D0C">
      <w:pPr>
        <w:spacing w:line="480" w:lineRule="auto"/>
        <w:rPr>
          <w:sz w:val="22"/>
          <w:szCs w:val="22"/>
          <w:highlight w:val="yellow"/>
          <w:lang w:val="en-GB"/>
        </w:rPr>
      </w:pPr>
    </w:p>
    <w:p w14:paraId="003C1D6D" w14:textId="77777777" w:rsidR="00620A86" w:rsidRPr="00530F3A" w:rsidRDefault="00620A86" w:rsidP="00991D0C">
      <w:pPr>
        <w:spacing w:line="480" w:lineRule="auto"/>
        <w:rPr>
          <w:sz w:val="22"/>
          <w:szCs w:val="22"/>
          <w:highlight w:val="yellow"/>
          <w:lang w:val="en-GB"/>
        </w:rPr>
      </w:pPr>
    </w:p>
    <w:p w14:paraId="1D4181D2" w14:textId="730C1844" w:rsidR="00620A86" w:rsidRPr="000B3384" w:rsidRDefault="00620A86" w:rsidP="00991D0C">
      <w:pPr>
        <w:spacing w:line="480" w:lineRule="auto"/>
        <w:rPr>
          <w:sz w:val="20"/>
          <w:szCs w:val="20"/>
          <w:lang w:val="en-GB"/>
        </w:rPr>
      </w:pPr>
      <w:r w:rsidRPr="00530F3A">
        <w:rPr>
          <w:b/>
          <w:color w:val="000000"/>
          <w:lang w:val="en-GB"/>
        </w:rPr>
        <w:t xml:space="preserve">Table </w:t>
      </w:r>
      <w:r>
        <w:rPr>
          <w:b/>
          <w:color w:val="000000"/>
          <w:lang w:val="en-GB"/>
        </w:rPr>
        <w:t>S</w:t>
      </w:r>
      <w:r w:rsidR="008311BE">
        <w:rPr>
          <w:b/>
          <w:color w:val="000000"/>
          <w:lang w:val="en-GB"/>
        </w:rPr>
        <w:t>4</w:t>
      </w:r>
      <w:r w:rsidRPr="00530F3A">
        <w:rPr>
          <w:lang w:val="en-GB"/>
        </w:rPr>
        <w:t>. Correlation Matrix among mean summer maximum temperature records (December-March) for the period 1960-2009.</w:t>
      </w:r>
      <w:r w:rsidR="00674B09">
        <w:rPr>
          <w:lang w:val="en-GB"/>
        </w:rPr>
        <w:t xml:space="preserve"> All correlations are significant </w:t>
      </w:r>
      <w:r w:rsidR="00674B09" w:rsidRPr="00674B09">
        <w:rPr>
          <w:sz w:val="22"/>
          <w:szCs w:val="22"/>
          <w:lang w:val="en-GB"/>
        </w:rPr>
        <w:t>(</w:t>
      </w:r>
      <w:r w:rsidR="00674B09">
        <w:rPr>
          <w:i/>
          <w:sz w:val="22"/>
          <w:szCs w:val="22"/>
          <w:lang w:val="en-GB"/>
        </w:rPr>
        <w:t>p</w:t>
      </w:r>
      <w:r w:rsidR="00674B09">
        <w:rPr>
          <w:sz w:val="22"/>
          <w:szCs w:val="22"/>
          <w:lang w:val="en-GB"/>
        </w:rPr>
        <w:t xml:space="preserve"> &lt; 0.0</w:t>
      </w:r>
      <w:r w:rsidR="00674B09" w:rsidRPr="00674B09">
        <w:rPr>
          <w:sz w:val="22"/>
          <w:szCs w:val="22"/>
          <w:lang w:val="en-GB"/>
        </w:rPr>
        <w:t>5)</w:t>
      </w:r>
      <w:r w:rsidR="00674B09">
        <w:rPr>
          <w:sz w:val="22"/>
          <w:szCs w:val="22"/>
          <w:lang w:val="en-GB"/>
        </w:rPr>
        <w:t>.</w:t>
      </w:r>
    </w:p>
    <w:tbl>
      <w:tblPr>
        <w:tblW w:w="6581" w:type="dxa"/>
        <w:jc w:val="center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0A0" w:firstRow="1" w:lastRow="0" w:firstColumn="1" w:lastColumn="0" w:noHBand="0" w:noVBand="0"/>
      </w:tblPr>
      <w:tblGrid>
        <w:gridCol w:w="3075"/>
        <w:gridCol w:w="1053"/>
        <w:gridCol w:w="1003"/>
        <w:gridCol w:w="1450"/>
      </w:tblGrid>
      <w:tr w:rsidR="00620A86" w:rsidRPr="00530F3A" w14:paraId="7A676B44" w14:textId="77777777" w:rsidTr="00A036F3">
        <w:trPr>
          <w:trHeight w:val="616"/>
          <w:jc w:val="center"/>
        </w:trPr>
        <w:tc>
          <w:tcPr>
            <w:tcW w:w="3686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noWrap/>
          </w:tcPr>
          <w:p w14:paraId="751E07A2" w14:textId="77777777" w:rsidR="00620A86" w:rsidRPr="00530F3A" w:rsidRDefault="00620A86" w:rsidP="00991D0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17C432" w14:textId="18FE4D15" w:rsidR="00620A86" w:rsidRPr="00530F3A" w:rsidRDefault="00C90786" w:rsidP="00C90786">
            <w:pPr>
              <w:spacing w:line="480" w:lineRule="auto"/>
              <w:jc w:val="center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U. </w:t>
            </w:r>
            <w:r>
              <w:rPr>
                <w:color w:val="000000"/>
                <w:lang w:val="en-GB"/>
              </w:rPr>
              <w:t xml:space="preserve">Austral </w:t>
            </w:r>
            <w:r w:rsidR="00620A86" w:rsidRPr="00530F3A">
              <w:rPr>
                <w:color w:val="000000"/>
                <w:lang w:val="en-GB"/>
              </w:rPr>
              <w:t xml:space="preserve">Valdivia  </w:t>
            </w:r>
          </w:p>
        </w:tc>
        <w:tc>
          <w:tcPr>
            <w:tcW w:w="1180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CE6CD5" w14:textId="77777777" w:rsidR="00620A86" w:rsidRPr="00C90786" w:rsidRDefault="00620A86" w:rsidP="00991D0C">
            <w:pPr>
              <w:spacing w:line="480" w:lineRule="auto"/>
              <w:jc w:val="center"/>
              <w:rPr>
                <w:color w:val="000000"/>
                <w:lang w:val="es-ES"/>
              </w:rPr>
            </w:pPr>
            <w:r w:rsidRPr="00C90786">
              <w:rPr>
                <w:color w:val="000000"/>
                <w:lang w:val="es-ES"/>
              </w:rPr>
              <w:t xml:space="preserve">Cañal Bajo Osorno </w:t>
            </w:r>
          </w:p>
        </w:tc>
        <w:tc>
          <w:tcPr>
            <w:tcW w:w="1720" w:type="dxa"/>
            <w:tcBorders>
              <w:top w:val="doub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83209D6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El Tepual </w:t>
            </w:r>
          </w:p>
          <w:p w14:paraId="42B02425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>Puerto Montt</w:t>
            </w:r>
          </w:p>
        </w:tc>
      </w:tr>
      <w:tr w:rsidR="00620A86" w:rsidRPr="00530F3A" w14:paraId="7207F766" w14:textId="77777777" w:rsidTr="00A036F3">
        <w:trPr>
          <w:trHeight w:val="323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8B0902" w14:textId="3AE2529D" w:rsidR="00620A86" w:rsidRPr="00530F3A" w:rsidRDefault="00620A86" w:rsidP="00991D0C">
            <w:pPr>
              <w:spacing w:line="480" w:lineRule="auto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Pichoy </w:t>
            </w:r>
            <w:r w:rsidR="00C90786">
              <w:rPr>
                <w:color w:val="000000"/>
                <w:lang w:val="en-GB"/>
              </w:rPr>
              <w:t xml:space="preserve">Airport </w:t>
            </w:r>
            <w:r w:rsidRPr="00530F3A">
              <w:rPr>
                <w:color w:val="000000"/>
                <w:lang w:val="en-GB"/>
              </w:rPr>
              <w:t>Valdivia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594ED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8F2408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6423D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0.85</w:t>
            </w:r>
          </w:p>
        </w:tc>
      </w:tr>
      <w:tr w:rsidR="00620A86" w:rsidRPr="00530F3A" w14:paraId="1C431629" w14:textId="77777777" w:rsidTr="00A036F3">
        <w:trPr>
          <w:trHeight w:val="323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noWrap/>
          </w:tcPr>
          <w:p w14:paraId="36AAEAB5" w14:textId="7516F119" w:rsidR="00620A86" w:rsidRPr="00530F3A" w:rsidRDefault="00C90786" w:rsidP="00C90786">
            <w:pPr>
              <w:spacing w:line="480" w:lineRule="auto"/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Universidad </w:t>
            </w:r>
            <w:r w:rsidRPr="00530F3A">
              <w:rPr>
                <w:color w:val="000000"/>
                <w:lang w:val="en-GB"/>
              </w:rPr>
              <w:t>Austral</w:t>
            </w:r>
            <w:r>
              <w:rPr>
                <w:color w:val="000000"/>
                <w:lang w:val="en-GB"/>
              </w:rPr>
              <w:t xml:space="preserve"> Valdivia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FAF5E6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B851B9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0.78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523DF88" w14:textId="77777777" w:rsidR="00620A86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0.86</w:t>
            </w:r>
          </w:p>
        </w:tc>
      </w:tr>
      <w:tr w:rsidR="00620A86" w:rsidRPr="00530F3A" w14:paraId="696F0661" w14:textId="77777777" w:rsidTr="00A036F3">
        <w:trPr>
          <w:trHeight w:val="608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</w:tcPr>
          <w:p w14:paraId="54B5EDBF" w14:textId="77777777" w:rsidR="00620A86" w:rsidRPr="00530F3A" w:rsidRDefault="00620A86" w:rsidP="00991D0C">
            <w:pPr>
              <w:spacing w:line="480" w:lineRule="auto"/>
              <w:rPr>
                <w:color w:val="000000"/>
                <w:lang w:val="en-GB"/>
              </w:rPr>
            </w:pPr>
            <w:r w:rsidRPr="00530F3A">
              <w:rPr>
                <w:color w:val="000000"/>
                <w:lang w:val="en-GB"/>
              </w:rPr>
              <w:t xml:space="preserve">Cañal Bajo Osorno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6EA3D5" w14:textId="77777777" w:rsidR="00620A86" w:rsidRPr="00530F3A" w:rsidRDefault="00620A86" w:rsidP="00991D0C">
            <w:pPr>
              <w:spacing w:line="480" w:lineRule="auto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9900E5A" w14:textId="77777777" w:rsidR="00620A86" w:rsidRPr="00530F3A" w:rsidRDefault="00620A86" w:rsidP="00991D0C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68362B8" w14:textId="4A2B285C" w:rsidR="006F1779" w:rsidRPr="00530F3A" w:rsidRDefault="00620A86" w:rsidP="00991D0C">
            <w:pPr>
              <w:spacing w:line="480" w:lineRule="auto"/>
              <w:jc w:val="center"/>
              <w:rPr>
                <w:color w:val="FF0000"/>
                <w:lang w:val="en-GB"/>
              </w:rPr>
            </w:pPr>
            <w:r w:rsidRPr="00530F3A">
              <w:rPr>
                <w:color w:val="FF0000"/>
                <w:lang w:val="en-GB"/>
              </w:rPr>
              <w:t>0.80</w:t>
            </w:r>
          </w:p>
        </w:tc>
      </w:tr>
    </w:tbl>
    <w:p w14:paraId="446757B7" w14:textId="7AF6595C" w:rsidR="00620A86" w:rsidRPr="00530F3A" w:rsidRDefault="00620A86" w:rsidP="00991D0C">
      <w:pPr>
        <w:spacing w:line="480" w:lineRule="auto"/>
        <w:jc w:val="center"/>
        <w:rPr>
          <w:sz w:val="22"/>
          <w:szCs w:val="22"/>
          <w:highlight w:val="yellow"/>
          <w:lang w:val="en-GB"/>
        </w:rPr>
      </w:pPr>
    </w:p>
    <w:p w14:paraId="4D66F24D" w14:textId="77777777" w:rsidR="00D73657" w:rsidRDefault="00D73657" w:rsidP="006F1779">
      <w:pPr>
        <w:spacing w:line="480" w:lineRule="auto"/>
        <w:rPr>
          <w:b/>
          <w:sz w:val="22"/>
          <w:szCs w:val="22"/>
          <w:lang w:val="en-GB"/>
        </w:rPr>
      </w:pPr>
    </w:p>
    <w:p w14:paraId="34ADF3CD" w14:textId="77777777" w:rsidR="00D73657" w:rsidRDefault="00D73657" w:rsidP="006F1779">
      <w:pPr>
        <w:spacing w:line="480" w:lineRule="auto"/>
        <w:rPr>
          <w:b/>
          <w:sz w:val="22"/>
          <w:szCs w:val="22"/>
          <w:lang w:val="en-GB"/>
        </w:rPr>
      </w:pPr>
    </w:p>
    <w:p w14:paraId="6318E3D5" w14:textId="77777777" w:rsidR="00D73657" w:rsidRDefault="00D73657" w:rsidP="006F1779">
      <w:pPr>
        <w:spacing w:line="480" w:lineRule="auto"/>
        <w:rPr>
          <w:b/>
          <w:sz w:val="22"/>
          <w:szCs w:val="22"/>
          <w:lang w:val="en-GB"/>
        </w:rPr>
      </w:pPr>
    </w:p>
    <w:p w14:paraId="11D61FE9" w14:textId="77777777" w:rsidR="00D73657" w:rsidRDefault="00D73657" w:rsidP="006F1779">
      <w:pPr>
        <w:spacing w:line="480" w:lineRule="auto"/>
        <w:rPr>
          <w:b/>
          <w:sz w:val="22"/>
          <w:szCs w:val="22"/>
          <w:lang w:val="en-GB"/>
        </w:rPr>
      </w:pPr>
    </w:p>
    <w:p w14:paraId="4D7A8EF4" w14:textId="07BD8B09" w:rsidR="006F1779" w:rsidRDefault="006F1779" w:rsidP="006F1779">
      <w:pPr>
        <w:spacing w:line="480" w:lineRule="auto"/>
        <w:rPr>
          <w:b/>
          <w:sz w:val="22"/>
          <w:szCs w:val="22"/>
          <w:lang w:val="en-GB"/>
        </w:rPr>
      </w:pPr>
      <w:r w:rsidRPr="006F1779">
        <w:rPr>
          <w:b/>
          <w:sz w:val="22"/>
          <w:szCs w:val="22"/>
          <w:lang w:val="en-GB"/>
        </w:rPr>
        <w:t>Table S5.</w:t>
      </w:r>
      <w:r>
        <w:rPr>
          <w:b/>
          <w:sz w:val="22"/>
          <w:szCs w:val="22"/>
          <w:lang w:val="en-GB"/>
        </w:rPr>
        <w:t xml:space="preserve"> </w:t>
      </w:r>
      <w:r w:rsidRPr="00674B09">
        <w:rPr>
          <w:sz w:val="22"/>
          <w:szCs w:val="22"/>
          <w:lang w:val="en-GB"/>
        </w:rPr>
        <w:t>Correlation between 4-month periods of mean summer maximum temperature and tree-ring width from the adjuste</w:t>
      </w:r>
      <w:r w:rsidR="0005381A" w:rsidRPr="00674B09">
        <w:rPr>
          <w:sz w:val="22"/>
          <w:szCs w:val="22"/>
          <w:lang w:val="en-GB"/>
        </w:rPr>
        <w:t>d and non-adjusted chronologies for the 1959-2009 period. Significant correlations (</w:t>
      </w:r>
      <w:r w:rsidR="00674B09">
        <w:rPr>
          <w:i/>
          <w:sz w:val="22"/>
          <w:szCs w:val="22"/>
          <w:lang w:val="en-GB"/>
        </w:rPr>
        <w:t>p</w:t>
      </w:r>
      <w:r w:rsidR="00674B09">
        <w:rPr>
          <w:sz w:val="22"/>
          <w:szCs w:val="22"/>
          <w:lang w:val="en-GB"/>
        </w:rPr>
        <w:t xml:space="preserve"> &lt; 0.0</w:t>
      </w:r>
      <w:r w:rsidR="0005381A" w:rsidRPr="00674B09">
        <w:rPr>
          <w:sz w:val="22"/>
          <w:szCs w:val="22"/>
          <w:lang w:val="en-GB"/>
        </w:rPr>
        <w:t>5) are indicated in red.</w:t>
      </w: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1090"/>
        <w:gridCol w:w="1380"/>
        <w:gridCol w:w="1360"/>
      </w:tblGrid>
      <w:tr w:rsidR="00D73657" w:rsidRPr="00D73657" w14:paraId="22E9A0D0" w14:textId="77777777" w:rsidTr="00A036F3">
        <w:trPr>
          <w:trHeight w:val="630"/>
          <w:jc w:val="center"/>
        </w:trPr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55B2" w14:textId="77777777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Period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65D76" w14:textId="77777777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 xml:space="preserve">Non-adjusted Chronology 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7C62DE" w14:textId="77777777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 xml:space="preserve">Adjusted Chronology </w:t>
            </w:r>
          </w:p>
        </w:tc>
      </w:tr>
      <w:tr w:rsidR="00D73657" w:rsidRPr="00D73657" w14:paraId="05396030" w14:textId="77777777" w:rsidTr="00A036F3">
        <w:trPr>
          <w:trHeight w:val="630"/>
          <w:jc w:val="center"/>
        </w:trPr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B0DF2" w14:textId="77777777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From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2FA92" w14:textId="77777777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Through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B37E0A" w14:textId="77777777" w:rsidR="00D73657" w:rsidRPr="00D73657" w:rsidRDefault="00D73657" w:rsidP="00D7365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73F05" w14:textId="77777777" w:rsidR="00D73657" w:rsidRPr="00D73657" w:rsidRDefault="00D73657" w:rsidP="00D73657">
            <w:pPr>
              <w:rPr>
                <w:rFonts w:eastAsia="Times New Roman"/>
                <w:color w:val="000000"/>
              </w:rPr>
            </w:pPr>
          </w:p>
        </w:tc>
      </w:tr>
      <w:tr w:rsidR="00D73657" w:rsidRPr="00D73657" w14:paraId="799F6C4B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BBDA" w14:textId="6A2D52FA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pJan</w:t>
            </w:r>
            <w:r w:rsidR="0005381A" w:rsidRPr="0005381A">
              <w:rPr>
                <w:rFonts w:eastAsia="Times New Roman"/>
                <w:vertAlign w:val="superscript"/>
              </w:rPr>
              <w:t>*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5D52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pApr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FA25" w14:textId="2C0175F3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2AD9" w14:textId="6A80B244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25</w:t>
            </w:r>
          </w:p>
        </w:tc>
      </w:tr>
      <w:tr w:rsidR="00D73657" w:rsidRPr="00D73657" w14:paraId="53640EBB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728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pFeb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8E6C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pMay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A12B" w14:textId="719EF723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E9F5" w14:textId="21C39BB8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23</w:t>
            </w:r>
          </w:p>
        </w:tc>
      </w:tr>
      <w:tr w:rsidR="00D73657" w:rsidRPr="00D73657" w14:paraId="78F800CF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F4A6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pMar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608A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pJun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7EFB" w14:textId="10177D83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056C" w14:textId="30324974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13</w:t>
            </w:r>
          </w:p>
        </w:tc>
      </w:tr>
      <w:tr w:rsidR="00D73657" w:rsidRPr="00D73657" w14:paraId="24B23B6E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F9B6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pApr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A658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pJul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2EAD" w14:textId="3A13DB43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58E0" w14:textId="79ACAC4F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03</w:t>
            </w:r>
          </w:p>
        </w:tc>
      </w:tr>
      <w:tr w:rsidR="00D73657" w:rsidRPr="00D73657" w14:paraId="0ADF928A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AB53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pMay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7881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pAug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AF2C" w14:textId="09A6AE98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21AB" w14:textId="09DAD0EB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02</w:t>
            </w:r>
          </w:p>
        </w:tc>
      </w:tr>
      <w:tr w:rsidR="00D73657" w:rsidRPr="00D73657" w14:paraId="7471A38E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5D86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pJun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A9A8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pSep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72E9" w14:textId="03DE98F7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4F9A" w14:textId="1F90988B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01</w:t>
            </w:r>
          </w:p>
        </w:tc>
      </w:tr>
      <w:tr w:rsidR="00D73657" w:rsidRPr="00D73657" w14:paraId="68592691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6BE8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pJul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7DB7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pOct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DEE6" w14:textId="2AA6E0FC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FC7E" w14:textId="7337AC19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02</w:t>
            </w:r>
          </w:p>
        </w:tc>
      </w:tr>
      <w:tr w:rsidR="00D73657" w:rsidRPr="00D73657" w14:paraId="5A274B9C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7CB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pAug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465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pNov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203F" w14:textId="321E514F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EF25" w14:textId="464B277F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15</w:t>
            </w:r>
          </w:p>
        </w:tc>
      </w:tr>
      <w:tr w:rsidR="00D73657" w:rsidRPr="00D73657" w14:paraId="20FF5D86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9277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pSep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9D33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pDec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6952" w14:textId="209A91F1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46AF" w14:textId="6C831BEF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02</w:t>
            </w:r>
          </w:p>
        </w:tc>
      </w:tr>
      <w:tr w:rsidR="00D73657" w:rsidRPr="00D73657" w14:paraId="52323FBC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AF20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pOct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4979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Jan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81B3" w14:textId="6D1097BF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623B" w14:textId="5634D319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15</w:t>
            </w:r>
          </w:p>
        </w:tc>
      </w:tr>
      <w:tr w:rsidR="00D73657" w:rsidRPr="00D73657" w14:paraId="3589371C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E204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pNov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A1A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Feb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24D2" w14:textId="534C09FA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3DE5" w14:textId="7D858C7E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33</w:t>
            </w:r>
          </w:p>
        </w:tc>
      </w:tr>
      <w:tr w:rsidR="00D73657" w:rsidRPr="00D73657" w14:paraId="30BA286B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FA7F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pDec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C55C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Mar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3190" w14:textId="55D75CED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44AA" w14:textId="7C67149A" w:rsidR="00D73657" w:rsidRPr="00D73657" w:rsidRDefault="00D73657" w:rsidP="00FA4368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.7</w:t>
            </w:r>
            <w:r w:rsidR="00475599">
              <w:rPr>
                <w:rFonts w:eastAsia="Times New Roman"/>
                <w:color w:val="FF0000"/>
              </w:rPr>
              <w:t>0</w:t>
            </w:r>
          </w:p>
        </w:tc>
      </w:tr>
      <w:tr w:rsidR="00D73657" w:rsidRPr="00D73657" w14:paraId="67643C8F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519B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Jan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A51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Apr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227A" w14:textId="04096EC1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6D1A" w14:textId="41C4CA85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41</w:t>
            </w:r>
          </w:p>
        </w:tc>
      </w:tr>
      <w:tr w:rsidR="00D73657" w:rsidRPr="00D73657" w14:paraId="2CE8B035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2A0C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Feb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B7A6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May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1201" w14:textId="5662451C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7AC5" w14:textId="07AE6402" w:rsidR="00D73657" w:rsidRPr="00D73657" w:rsidRDefault="00D73657" w:rsidP="00D73657">
            <w:pPr>
              <w:jc w:val="center"/>
              <w:rPr>
                <w:rFonts w:eastAsia="Times New Roman"/>
                <w:color w:val="FF0000"/>
              </w:rPr>
            </w:pPr>
            <w:r w:rsidRPr="00D73657">
              <w:rPr>
                <w:rFonts w:eastAsia="Times New Roman"/>
                <w:color w:val="FF0000"/>
              </w:rPr>
              <w:t>-0</w:t>
            </w:r>
            <w:r w:rsidR="00FA4368">
              <w:rPr>
                <w:rFonts w:eastAsia="Times New Roman"/>
                <w:color w:val="FF0000"/>
              </w:rPr>
              <w:t>.</w:t>
            </w:r>
            <w:r w:rsidRPr="00D73657">
              <w:rPr>
                <w:rFonts w:eastAsia="Times New Roman"/>
                <w:color w:val="FF0000"/>
              </w:rPr>
              <w:t>26</w:t>
            </w:r>
          </w:p>
        </w:tc>
      </w:tr>
      <w:tr w:rsidR="00D73657" w:rsidRPr="00D73657" w14:paraId="37A2CDAD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B685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Mar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0147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Jun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EF76" w14:textId="405C728D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6693" w14:textId="568348E3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11</w:t>
            </w:r>
          </w:p>
        </w:tc>
      </w:tr>
      <w:tr w:rsidR="00D73657" w:rsidRPr="00D73657" w14:paraId="1C5A4D36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2921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Apr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DB8A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Jul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FD0D" w14:textId="54C4593C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8CE0" w14:textId="55334113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03</w:t>
            </w:r>
          </w:p>
        </w:tc>
      </w:tr>
      <w:tr w:rsidR="00D73657" w:rsidRPr="00D73657" w14:paraId="67932F70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D04E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May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294F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Aug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A7E5" w14:textId="47C3DB32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E11E" w14:textId="43E6C1DA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05</w:t>
            </w:r>
          </w:p>
        </w:tc>
      </w:tr>
      <w:tr w:rsidR="00D73657" w:rsidRPr="00D73657" w14:paraId="08F7860A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B8FA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Jun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07C3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Sep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C5D6" w14:textId="460BEAEA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A891" w14:textId="289A530C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14</w:t>
            </w:r>
          </w:p>
        </w:tc>
      </w:tr>
      <w:tr w:rsidR="00D73657" w:rsidRPr="00D73657" w14:paraId="0F6A6347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EC6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Jul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CD51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Oct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6D59" w14:textId="723B01D8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CFC5" w14:textId="1411CA8E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-0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10</w:t>
            </w:r>
          </w:p>
        </w:tc>
      </w:tr>
      <w:tr w:rsidR="00D73657" w:rsidRPr="00D73657" w14:paraId="5F5FA713" w14:textId="77777777" w:rsidTr="00A036F3">
        <w:trPr>
          <w:trHeight w:val="320"/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62CC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Aug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26CD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Nov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8447" w14:textId="38B7B22F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70BC" w14:textId="236B4FB9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03</w:t>
            </w:r>
          </w:p>
        </w:tc>
      </w:tr>
      <w:tr w:rsidR="00D73657" w:rsidRPr="00D73657" w14:paraId="4938BF36" w14:textId="77777777" w:rsidTr="00A036F3">
        <w:trPr>
          <w:trHeight w:val="340"/>
          <w:jc w:val="center"/>
        </w:trPr>
        <w:tc>
          <w:tcPr>
            <w:tcW w:w="7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96861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Sep</w:t>
            </w:r>
          </w:p>
        </w:tc>
        <w:tc>
          <w:tcPr>
            <w:tcW w:w="10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64154" w14:textId="77777777" w:rsidR="00D73657" w:rsidRPr="00D73657" w:rsidRDefault="00D73657" w:rsidP="00D73657">
            <w:pPr>
              <w:jc w:val="right"/>
              <w:rPr>
                <w:rFonts w:eastAsia="Times New Roman"/>
              </w:rPr>
            </w:pPr>
            <w:r w:rsidRPr="00D73657">
              <w:rPr>
                <w:rFonts w:eastAsia="Times New Roman"/>
              </w:rPr>
              <w:t>Dec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52988" w14:textId="112B0FFD" w:rsidR="00D73657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6FD1A" w14:textId="2AB8F76F" w:rsidR="0005381A" w:rsidRPr="00D73657" w:rsidRDefault="00D73657" w:rsidP="00D73657">
            <w:pPr>
              <w:jc w:val="center"/>
              <w:rPr>
                <w:rFonts w:eastAsia="Times New Roman"/>
                <w:color w:val="000000"/>
              </w:rPr>
            </w:pPr>
            <w:r w:rsidRPr="00D73657">
              <w:rPr>
                <w:rFonts w:eastAsia="Times New Roman"/>
                <w:color w:val="000000"/>
              </w:rPr>
              <w:t>0</w:t>
            </w:r>
            <w:r w:rsidR="00FA4368">
              <w:rPr>
                <w:rFonts w:eastAsia="Times New Roman"/>
                <w:color w:val="000000"/>
              </w:rPr>
              <w:t>.</w:t>
            </w:r>
            <w:r w:rsidRPr="00D73657">
              <w:rPr>
                <w:rFonts w:eastAsia="Times New Roman"/>
                <w:color w:val="000000"/>
              </w:rPr>
              <w:t>03</w:t>
            </w:r>
          </w:p>
        </w:tc>
      </w:tr>
    </w:tbl>
    <w:p w14:paraId="47E0CAA5" w14:textId="77777777" w:rsidR="00A036F3" w:rsidRDefault="00A036F3" w:rsidP="0005381A">
      <w:pPr>
        <w:spacing w:line="480" w:lineRule="auto"/>
        <w:ind w:left="3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</w:p>
    <w:p w14:paraId="41D4136E" w14:textId="6FBA1A9F" w:rsidR="0005381A" w:rsidRPr="0005381A" w:rsidRDefault="00A036F3" w:rsidP="0005381A">
      <w:pPr>
        <w:spacing w:line="480" w:lineRule="auto"/>
        <w:ind w:left="360"/>
        <w:rPr>
          <w:sz w:val="22"/>
          <w:szCs w:val="22"/>
          <w:vertAlign w:val="superscript"/>
          <w:lang w:val="en-GB"/>
        </w:rPr>
      </w:pP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5381A">
        <w:rPr>
          <w:sz w:val="22"/>
          <w:szCs w:val="22"/>
          <w:lang w:val="en-GB"/>
        </w:rPr>
        <w:t xml:space="preserve">* </w:t>
      </w:r>
      <w:r w:rsidR="0005381A" w:rsidRPr="0005381A">
        <w:rPr>
          <w:sz w:val="22"/>
          <w:szCs w:val="22"/>
          <w:lang w:val="en-GB"/>
        </w:rPr>
        <w:t xml:space="preserve"> p indicates the previous growing season.</w:t>
      </w:r>
    </w:p>
    <w:p w14:paraId="4B9CD435" w14:textId="398090D4" w:rsidR="00620A86" w:rsidRPr="00530F3A" w:rsidRDefault="006F1779" w:rsidP="00183593">
      <w:pPr>
        <w:spacing w:line="480" w:lineRule="auto"/>
        <w:ind w:left="1134"/>
        <w:rPr>
          <w:sz w:val="22"/>
          <w:szCs w:val="22"/>
          <w:highlight w:val="yellow"/>
          <w:lang w:val="en-GB"/>
        </w:rPr>
      </w:pPr>
      <w:r>
        <w:rPr>
          <w:noProof/>
        </w:rPr>
        <w:drawing>
          <wp:inline distT="0" distB="0" distL="0" distR="0" wp14:anchorId="1D41B838" wp14:editId="11A9744E">
            <wp:extent cx="3884930" cy="6315075"/>
            <wp:effectExtent l="0" t="0" r="127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inline>
        </w:drawing>
      </w:r>
    </w:p>
    <w:p w14:paraId="5A85CF17" w14:textId="55D5644F" w:rsidR="00620A86" w:rsidRPr="00530F3A" w:rsidRDefault="00620A86" w:rsidP="00991D0C">
      <w:pPr>
        <w:spacing w:line="480" w:lineRule="auto"/>
        <w:rPr>
          <w:lang w:val="en-GB"/>
        </w:rPr>
      </w:pPr>
      <w:r w:rsidRPr="00530F3A">
        <w:rPr>
          <w:b/>
          <w:noProof/>
          <w:lang w:val="en-GB" w:eastAsia="es-CL"/>
        </w:rPr>
        <w:t>Fig</w:t>
      </w:r>
      <w:r w:rsidR="00273850">
        <w:rPr>
          <w:b/>
          <w:noProof/>
          <w:lang w:val="en-GB" w:eastAsia="es-CL"/>
        </w:rPr>
        <w:t>ure</w:t>
      </w:r>
      <w:r>
        <w:rPr>
          <w:b/>
          <w:noProof/>
          <w:lang w:val="en-GB" w:eastAsia="es-CL"/>
        </w:rPr>
        <w:t xml:space="preserve"> S1</w:t>
      </w:r>
      <w:r w:rsidRPr="00530F3A">
        <w:rPr>
          <w:noProof/>
          <w:lang w:val="en-GB" w:eastAsia="es-CL"/>
        </w:rPr>
        <w:t xml:space="preserve">. Comparison of </w:t>
      </w:r>
      <w:r w:rsidRPr="00530F3A">
        <w:rPr>
          <w:i/>
          <w:noProof/>
          <w:lang w:val="en-GB" w:eastAsia="es-CL"/>
        </w:rPr>
        <w:t>Fitzroya</w:t>
      </w:r>
      <w:r w:rsidRPr="00530F3A">
        <w:rPr>
          <w:noProof/>
          <w:lang w:val="en-GB" w:eastAsia="es-CL"/>
        </w:rPr>
        <w:t xml:space="preserve"> r</w:t>
      </w:r>
      <w:r>
        <w:rPr>
          <w:noProof/>
          <w:lang w:val="en-GB" w:eastAsia="es-CL"/>
        </w:rPr>
        <w:t>aw and standardiz</w:t>
      </w:r>
      <w:r w:rsidRPr="00530F3A">
        <w:rPr>
          <w:noProof/>
          <w:lang w:val="en-GB" w:eastAsia="es-CL"/>
        </w:rPr>
        <w:t>ed (Signal Free Method) tree-ring chronologies since 1500.</w:t>
      </w:r>
      <w:r w:rsidR="00273850">
        <w:rPr>
          <w:noProof/>
          <w:lang w:val="en-GB" w:eastAsia="es-CL"/>
        </w:rPr>
        <w:t xml:space="preserve"> T</w:t>
      </w:r>
      <w:r w:rsidRPr="00530F3A">
        <w:rPr>
          <w:noProof/>
          <w:lang w:val="en-GB" w:eastAsia="es-CL"/>
        </w:rPr>
        <w:t xml:space="preserve">he composite chronology is depicted at the bottom. The grey </w:t>
      </w:r>
      <w:r w:rsidRPr="004378DD">
        <w:rPr>
          <w:noProof/>
          <w:lang w:val="en-GB" w:eastAsia="es-CL"/>
        </w:rPr>
        <w:t>shading</w:t>
      </w:r>
      <w:r>
        <w:rPr>
          <w:noProof/>
          <w:lang w:val="en-GB" w:eastAsia="es-CL"/>
        </w:rPr>
        <w:t xml:space="preserve"> </w:t>
      </w:r>
      <w:r w:rsidRPr="00530F3A">
        <w:rPr>
          <w:noProof/>
          <w:lang w:val="en-GB" w:eastAsia="es-CL"/>
        </w:rPr>
        <w:t xml:space="preserve"> below the standardi</w:t>
      </w:r>
      <w:r>
        <w:rPr>
          <w:noProof/>
          <w:lang w:val="en-GB" w:eastAsia="es-CL"/>
        </w:rPr>
        <w:t>z</w:t>
      </w:r>
      <w:r w:rsidRPr="00530F3A">
        <w:rPr>
          <w:noProof/>
          <w:lang w:val="en-GB" w:eastAsia="es-CL"/>
        </w:rPr>
        <w:t>ed chronologies indicates tree-ring indices above the mean and highlights the positive trend in most of the chronologies since 1900.</w:t>
      </w:r>
      <w:r w:rsidRPr="00530F3A">
        <w:rPr>
          <w:lang w:val="en-GB"/>
        </w:rPr>
        <w:t xml:space="preserve"> Quildaco (QUI) chronology was not included since it only reaches up to 1918.</w:t>
      </w:r>
    </w:p>
    <w:p w14:paraId="5A669D64" w14:textId="77777777" w:rsidR="00620A86" w:rsidRPr="00530F3A" w:rsidRDefault="00620A86" w:rsidP="00991D0C">
      <w:pPr>
        <w:pStyle w:val="gmail-msolistparagraph"/>
        <w:spacing w:line="480" w:lineRule="auto"/>
        <w:jc w:val="both"/>
        <w:rPr>
          <w:sz w:val="22"/>
          <w:szCs w:val="22"/>
          <w:lang w:val="en-GB"/>
        </w:rPr>
      </w:pPr>
      <w:r>
        <w:rPr>
          <w:noProof/>
          <w:sz w:val="22"/>
          <w:szCs w:val="22"/>
          <w:lang w:val="es-ES_tradnl" w:eastAsia="es-ES_tradnl"/>
        </w:rPr>
        <w:drawing>
          <wp:inline distT="0" distB="0" distL="0" distR="0" wp14:anchorId="3420B57F" wp14:editId="65DF8B5F">
            <wp:extent cx="5715000" cy="3987800"/>
            <wp:effectExtent l="0" t="0" r="0" b="0"/>
            <wp:docPr id="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0DEB8" w14:textId="77777777" w:rsidR="00620A86" w:rsidRPr="00530F3A" w:rsidRDefault="00620A86" w:rsidP="00991D0C">
      <w:pPr>
        <w:pStyle w:val="gmail-msolistparagraph"/>
        <w:spacing w:line="480" w:lineRule="auto"/>
        <w:jc w:val="both"/>
        <w:rPr>
          <w:sz w:val="22"/>
          <w:szCs w:val="22"/>
          <w:lang w:val="en-GB"/>
        </w:rPr>
      </w:pPr>
    </w:p>
    <w:p w14:paraId="755D0711" w14:textId="62DABA83" w:rsidR="00620A86" w:rsidRPr="00530F3A" w:rsidRDefault="00620A86" w:rsidP="00991D0C">
      <w:pPr>
        <w:widowControl w:val="0"/>
        <w:autoSpaceDE w:val="0"/>
        <w:autoSpaceDN w:val="0"/>
        <w:adjustRightInd w:val="0"/>
        <w:spacing w:after="240" w:line="480" w:lineRule="auto"/>
        <w:rPr>
          <w:lang w:val="en-GB"/>
        </w:rPr>
      </w:pPr>
      <w:r w:rsidRPr="00530F3A">
        <w:rPr>
          <w:b/>
          <w:lang w:val="en-GB" w:eastAsia="es-AR"/>
        </w:rPr>
        <w:t>Fig</w:t>
      </w:r>
      <w:r w:rsidR="00273850">
        <w:rPr>
          <w:b/>
          <w:lang w:val="en-GB" w:eastAsia="es-AR"/>
        </w:rPr>
        <w:t>ure</w:t>
      </w:r>
      <w:r w:rsidRPr="00530F3A">
        <w:rPr>
          <w:b/>
          <w:lang w:val="en-GB" w:eastAsia="es-AR"/>
        </w:rPr>
        <w:t xml:space="preserve"> </w:t>
      </w:r>
      <w:r>
        <w:rPr>
          <w:b/>
          <w:lang w:val="en-GB" w:eastAsia="es-AR"/>
        </w:rPr>
        <w:t>S2</w:t>
      </w:r>
      <w:r w:rsidRPr="00530F3A">
        <w:rPr>
          <w:lang w:val="en-GB" w:eastAsia="es-AR"/>
        </w:rPr>
        <w:t>. Diagram depicting the d</w:t>
      </w:r>
      <w:r w:rsidRPr="00530F3A">
        <w:rPr>
          <w:lang w:val="en-GB"/>
        </w:rPr>
        <w:t>ifferences</w:t>
      </w:r>
      <w:r w:rsidR="009C0FF5">
        <w:rPr>
          <w:lang w:val="en-GB"/>
        </w:rPr>
        <w:t xml:space="preserve"> </w:t>
      </w:r>
      <w:r w:rsidRPr="00530F3A">
        <w:rPr>
          <w:lang w:val="en-GB"/>
        </w:rPr>
        <w:t xml:space="preserve">between observed (black curve) and predicted </w:t>
      </w:r>
      <w:r w:rsidR="009C0FF5">
        <w:rPr>
          <w:lang w:val="en-GB"/>
        </w:rPr>
        <w:t xml:space="preserve">tree </w:t>
      </w:r>
      <w:r w:rsidR="000B3384">
        <w:rPr>
          <w:lang w:val="en-GB"/>
        </w:rPr>
        <w:t>growth (different colo</w:t>
      </w:r>
      <w:r w:rsidR="000B3384" w:rsidRPr="00530F3A">
        <w:rPr>
          <w:lang w:val="en-GB"/>
        </w:rPr>
        <w:t>urs</w:t>
      </w:r>
      <w:r w:rsidRPr="00530F3A">
        <w:rPr>
          <w:lang w:val="en-GB"/>
        </w:rPr>
        <w:t xml:space="preserve">) </w:t>
      </w:r>
      <w:r w:rsidRPr="00530F3A">
        <w:rPr>
          <w:lang w:val="en-GB" w:eastAsia="es-AR"/>
        </w:rPr>
        <w:t>using mean maximum temperature as the independent variable. Different mov</w:t>
      </w:r>
      <w:r w:rsidR="00EA4F5E">
        <w:rPr>
          <w:lang w:val="en-GB" w:eastAsia="es-AR"/>
        </w:rPr>
        <w:t>ing 20-year calibration periods</w:t>
      </w:r>
      <w:r w:rsidRPr="00530F3A">
        <w:rPr>
          <w:lang w:val="en-GB" w:eastAsia="es-AR"/>
        </w:rPr>
        <w:t xml:space="preserve"> lagged 1</w:t>
      </w:r>
      <w:r w:rsidR="00EA4F5E">
        <w:rPr>
          <w:lang w:val="en-GB" w:eastAsia="es-AR"/>
        </w:rPr>
        <w:t xml:space="preserve"> year over the 1959-2009 period</w:t>
      </w:r>
      <w:r w:rsidRPr="00530F3A">
        <w:rPr>
          <w:lang w:val="en-GB" w:eastAsia="es-AR"/>
        </w:rPr>
        <w:t xml:space="preserve"> are shown. Only the periods when the regression models explained more than 25% of the variance are depicted, and these were used to predict growth in the remaining </w:t>
      </w:r>
      <w:r w:rsidR="009C0FF5">
        <w:rPr>
          <w:lang w:val="en-GB" w:eastAsia="es-AR"/>
        </w:rPr>
        <w:t>31</w:t>
      </w:r>
      <w:r w:rsidRPr="00530F3A">
        <w:rPr>
          <w:lang w:val="en-GB" w:eastAsia="es-AR"/>
        </w:rPr>
        <w:t xml:space="preserve">-year period. Differences between observed and predicted growth </w:t>
      </w:r>
      <w:r w:rsidRPr="00530F3A">
        <w:rPr>
          <w:lang w:val="en-GB"/>
        </w:rPr>
        <w:t>were related to differences in mean intrinsic water use efficiency (iWUE) betwe</w:t>
      </w:r>
      <w:r w:rsidR="009C0FF5">
        <w:rPr>
          <w:lang w:val="en-GB"/>
        </w:rPr>
        <w:t>en the calibration and prediction</w:t>
      </w:r>
      <w:r w:rsidRPr="00530F3A">
        <w:rPr>
          <w:lang w:val="en-GB"/>
        </w:rPr>
        <w:t xml:space="preserve"> intervals.</w:t>
      </w:r>
    </w:p>
    <w:p w14:paraId="0CE5094C" w14:textId="77777777" w:rsidR="00620A86" w:rsidRPr="00530F3A" w:rsidRDefault="00620A86" w:rsidP="00991D0C">
      <w:pPr>
        <w:spacing w:line="480" w:lineRule="auto"/>
        <w:rPr>
          <w:lang w:val="en-GB"/>
        </w:rPr>
      </w:pPr>
    </w:p>
    <w:p w14:paraId="49A24E4C" w14:textId="64E5956E" w:rsidR="00620A86" w:rsidRPr="00530F3A" w:rsidRDefault="00620A86" w:rsidP="00991D0C">
      <w:pPr>
        <w:widowControl w:val="0"/>
        <w:autoSpaceDE w:val="0"/>
        <w:autoSpaceDN w:val="0"/>
        <w:adjustRightInd w:val="0"/>
        <w:spacing w:after="240" w:line="480" w:lineRule="auto"/>
        <w:rPr>
          <w:sz w:val="22"/>
          <w:szCs w:val="22"/>
          <w:lang w:val="en-GB"/>
        </w:rPr>
      </w:pPr>
    </w:p>
    <w:p w14:paraId="6B166AA2" w14:textId="77777777" w:rsidR="00620A86" w:rsidRPr="00530F3A" w:rsidRDefault="00620A86" w:rsidP="00991D0C">
      <w:pPr>
        <w:spacing w:line="480" w:lineRule="auto"/>
        <w:rPr>
          <w:lang w:val="en-GB"/>
        </w:rPr>
      </w:pPr>
      <w:r>
        <w:rPr>
          <w:noProof/>
        </w:rPr>
        <w:drawing>
          <wp:inline distT="0" distB="0" distL="0" distR="0" wp14:anchorId="08060A9E" wp14:editId="6AD1F190">
            <wp:extent cx="5768340" cy="4518660"/>
            <wp:effectExtent l="0" t="0" r="0" b="254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_4_SI-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B07A" w14:textId="57C4A507" w:rsidR="00620A86" w:rsidRDefault="00273850" w:rsidP="00991D0C">
      <w:pPr>
        <w:spacing w:line="480" w:lineRule="auto"/>
        <w:rPr>
          <w:lang w:val="en-GB"/>
        </w:rPr>
      </w:pPr>
      <w:r>
        <w:rPr>
          <w:b/>
          <w:lang w:val="en-GB"/>
        </w:rPr>
        <w:t>Figure</w:t>
      </w:r>
      <w:r w:rsidR="00620A86" w:rsidRPr="005B3908">
        <w:rPr>
          <w:b/>
          <w:lang w:val="en-GB"/>
        </w:rPr>
        <w:t xml:space="preserve"> S</w:t>
      </w:r>
      <w:r w:rsidR="008311BE">
        <w:rPr>
          <w:b/>
          <w:lang w:val="en-GB"/>
        </w:rPr>
        <w:t>3</w:t>
      </w:r>
      <w:r w:rsidR="00620A86">
        <w:rPr>
          <w:lang w:val="en-GB"/>
        </w:rPr>
        <w:t>. (</w:t>
      </w:r>
      <w:r w:rsidR="00620A86" w:rsidRPr="00273850">
        <w:rPr>
          <w:lang w:val="en-GB"/>
        </w:rPr>
        <w:t>A</w:t>
      </w:r>
      <w:r w:rsidR="00620A86">
        <w:rPr>
          <w:lang w:val="en-GB"/>
        </w:rPr>
        <w:t xml:space="preserve">) Comparison between our mean maximum summer temperature reconstruction and the mean spring-summer temperature reconstruction for 47° S </w:t>
      </w:r>
      <w:r w:rsidR="00241169">
        <w:rPr>
          <w:lang w:val="en-GB"/>
        </w:rPr>
        <w:t xml:space="preserve">from </w:t>
      </w:r>
      <w:r w:rsidR="008311BE">
        <w:rPr>
          <w:lang w:val="en-GB"/>
        </w:rPr>
        <w:t xml:space="preserve">varved sediments from </w:t>
      </w:r>
      <w:r w:rsidR="00620A86">
        <w:rPr>
          <w:lang w:val="en-GB"/>
        </w:rPr>
        <w:t xml:space="preserve"> El Plomo</w:t>
      </w:r>
      <w:r w:rsidR="008311BE">
        <w:rPr>
          <w:lang w:val="en-GB"/>
        </w:rPr>
        <w:t xml:space="preserve"> Lake</w:t>
      </w:r>
      <w:r w:rsidR="00620A86">
        <w:rPr>
          <w:lang w:val="en-GB"/>
        </w:rPr>
        <w:t xml:space="preserve"> </w:t>
      </w:r>
      <w:r w:rsidR="00CF7ABA">
        <w:rPr>
          <w:lang w:val="en-GB"/>
        </w:rPr>
        <w:fldChar w:fldCharType="begin" w:fldLock="1"/>
      </w:r>
      <w:r w:rsidR="0055302C">
        <w:rPr>
          <w:lang w:val="en-GB"/>
        </w:rPr>
        <w:instrText>ADDIN CSL_CITATION { "citationItems" : [ { "id" : "ITEM-1", "itemData" : { "DOI" : "10.1016/j.quaint.2015.01.004", "ISSN" : "1040-6182", "author" : [ { "dropping-particle" : "", "family" : "Elbert", "given" : "J", "non-dropping-particle" : "", "parse-names" : false, "suffix" : "" }, { "dropping-particle" : "", "family" : "Jacques-coper", "given" : "Martin", "non-dropping-particle" : "", "parse-names" : false, "suffix" : "" }, { "dropping-particle" : "Van", "family" : "Daele", "given" : "Maarten", "non-dropping-particle" : "", "parse-names" : false, "suffix" : "" }, { "dropping-particle" : "", "family" : "Urrutia", "given" : "Roberto", "non-dropping-particle" : "", "parse-names" : false, "suffix" : "" }, { "dropping-particle" : "", "family" : "Grosjean", "given" : "Martin", "non-dropping-particle" : "", "parse-names" : false, "suffix" : "" } ], "container-title" : "Quaternary International", "id" : "ITEM-1", "issued" : { "date-parts" : [ [ "2015" ] ] }, "page" : "28-37", "publisher" : "Elsevier Ltd", "title" : "A 600 years warm-season temperature record from varved sediments", "type" : "article-journal", "volume" : "377" }, "uris" : [ "http://www.mendeley.com/documents/?uuid=c56a055d-00a0-4834-96e0-5872a24b76c1" ] } ], "mendeley" : { "formattedCitation" : "(Elbert et al., 2015)", "plainTextFormattedCitation" : "(Elbert et al., 2015)", "previouslyFormattedCitation" : "(Elbert et al., 2015)" }, "properties" : { "noteIndex" : 0 }, "schema" : "https://github.com/citation-style-language/schema/raw/master/csl-citation.json" }</w:instrText>
      </w:r>
      <w:r w:rsidR="00CF7ABA">
        <w:rPr>
          <w:lang w:val="en-GB"/>
        </w:rPr>
        <w:fldChar w:fldCharType="separate"/>
      </w:r>
      <w:r w:rsidR="0055302C" w:rsidRPr="0055302C">
        <w:rPr>
          <w:noProof/>
          <w:lang w:val="en-GB"/>
        </w:rPr>
        <w:t>(Elbert et al., 2015)</w:t>
      </w:r>
      <w:r w:rsidR="00CF7ABA">
        <w:rPr>
          <w:lang w:val="en-GB"/>
        </w:rPr>
        <w:fldChar w:fldCharType="end"/>
      </w:r>
      <w:r w:rsidR="00CF7ABA">
        <w:rPr>
          <w:lang w:val="en-GB"/>
        </w:rPr>
        <w:t xml:space="preserve"> </w:t>
      </w:r>
      <w:r w:rsidR="00620A86">
        <w:rPr>
          <w:lang w:val="en-GB"/>
        </w:rPr>
        <w:t xml:space="preserve">for the 1780-2009 period. The Pearson correlation coefficient was </w:t>
      </w:r>
      <w:r w:rsidR="00620A86" w:rsidRPr="0057410B">
        <w:rPr>
          <w:i/>
          <w:lang w:val="en-GB"/>
        </w:rPr>
        <w:t>r</w:t>
      </w:r>
      <w:r w:rsidR="00620A86">
        <w:rPr>
          <w:lang w:val="en-GB"/>
        </w:rPr>
        <w:t xml:space="preserve"> = 0.22 (</w:t>
      </w:r>
      <w:r w:rsidR="00620A86">
        <w:rPr>
          <w:i/>
          <w:lang w:val="en-GB"/>
        </w:rPr>
        <w:t>P</w:t>
      </w:r>
      <w:r>
        <w:rPr>
          <w:i/>
          <w:lang w:val="en-GB"/>
        </w:rPr>
        <w:t xml:space="preserve"> </w:t>
      </w:r>
      <w:r w:rsidR="00620A86">
        <w:rPr>
          <w:lang w:val="en-GB"/>
        </w:rPr>
        <w:t>&lt; 0.001); (</w:t>
      </w:r>
      <w:r w:rsidR="00620A86" w:rsidRPr="00273850">
        <w:rPr>
          <w:lang w:val="en-GB"/>
        </w:rPr>
        <w:t>B</w:t>
      </w:r>
      <w:r w:rsidR="00620A86">
        <w:rPr>
          <w:lang w:val="en-GB"/>
        </w:rPr>
        <w:t>) Comparison between both records using a 3</w:t>
      </w:r>
      <w:r w:rsidR="00241169">
        <w:rPr>
          <w:lang w:val="en-GB"/>
        </w:rPr>
        <w:t xml:space="preserve">2-year spline to </w:t>
      </w:r>
      <w:r w:rsidR="00241169" w:rsidRPr="008311BE">
        <w:rPr>
          <w:color w:val="000000" w:themeColor="text1"/>
          <w:lang w:val="en-GB"/>
        </w:rPr>
        <w:t xml:space="preserve">highlight (decadal and multidecadal) </w:t>
      </w:r>
      <w:r w:rsidR="00620A86" w:rsidRPr="008311BE">
        <w:rPr>
          <w:color w:val="000000" w:themeColor="text1"/>
          <w:lang w:val="en-GB"/>
        </w:rPr>
        <w:t xml:space="preserve">frequency </w:t>
      </w:r>
      <w:r w:rsidR="00620A86">
        <w:rPr>
          <w:lang w:val="en-GB"/>
        </w:rPr>
        <w:t xml:space="preserve">variability. </w:t>
      </w:r>
    </w:p>
    <w:p w14:paraId="77960057" w14:textId="26B09CB0" w:rsidR="002D0562" w:rsidRDefault="00065791" w:rsidP="00991D0C">
      <w:pPr>
        <w:spacing w:line="480" w:lineRule="auto"/>
        <w:rPr>
          <w:lang w:val="en-GB"/>
        </w:rPr>
      </w:pPr>
      <w:r>
        <w:rPr>
          <w:noProof/>
        </w:rPr>
        <w:drawing>
          <wp:inline distT="0" distB="0" distL="0" distR="0" wp14:anchorId="6077C255" wp14:editId="030D0095">
            <wp:extent cx="5768340" cy="62522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5 TSI lagg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625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9DDE1" w14:textId="3594BD91" w:rsidR="00065791" w:rsidRPr="00183593" w:rsidRDefault="00065791" w:rsidP="00065791">
      <w:pPr>
        <w:spacing w:before="100" w:beforeAutospacing="1" w:after="100" w:afterAutospacing="1" w:line="360" w:lineRule="auto"/>
        <w:rPr>
          <w:sz w:val="22"/>
          <w:szCs w:val="22"/>
          <w:lang w:val="en-US"/>
        </w:rPr>
      </w:pPr>
      <w:r w:rsidRPr="00183593">
        <w:rPr>
          <w:b/>
          <w:sz w:val="22"/>
          <w:szCs w:val="22"/>
          <w:lang w:val="en-US"/>
        </w:rPr>
        <w:t>Figure S4</w:t>
      </w:r>
      <w:r w:rsidRPr="00183593">
        <w:rPr>
          <w:sz w:val="22"/>
          <w:szCs w:val="22"/>
          <w:lang w:val="en-US"/>
        </w:rPr>
        <w:t>.  (A) Visual comparison of  the temperature reconstruction for SSA and the TSI record (Steinhilber et al., 2012) showing an increasing off-set between both; (B) Comparisons for selected 1.000 year-periods showing common patterns between both records, when the TSI reconstruction is moved back 20 years respect to the temperature record for the 440 - 1440 AD period,  80 years for 850 BC - 150 AD, and 130 years for the 3420 BC – 2420 BC  interval</w:t>
      </w:r>
      <w:r w:rsidR="000B3384">
        <w:rPr>
          <w:sz w:val="22"/>
          <w:szCs w:val="22"/>
          <w:lang w:val="en-US"/>
        </w:rPr>
        <w:t>s</w:t>
      </w:r>
      <w:r w:rsidRPr="00183593">
        <w:rPr>
          <w:sz w:val="22"/>
          <w:szCs w:val="22"/>
          <w:lang w:val="en-US"/>
        </w:rPr>
        <w:t>; (C) Comparison between the long-term variations of the SSA temperature and the TSI record after an accumulated linear adjustment for the TSI temporal scale deleting ~3 years per century</w:t>
      </w:r>
      <w:r w:rsidRPr="00183593">
        <w:rPr>
          <w:sz w:val="22"/>
          <w:szCs w:val="22"/>
          <w:vertAlign w:val="superscript"/>
          <w:lang w:val="en-US"/>
        </w:rPr>
        <w:t xml:space="preserve"> </w:t>
      </w:r>
      <w:r w:rsidRPr="00183593">
        <w:rPr>
          <w:sz w:val="22"/>
          <w:szCs w:val="22"/>
          <w:lang w:val="en-US"/>
        </w:rPr>
        <w:t>before 757 AD was applied. The overlapping period between both records is 3672 BC – 1977 AD.</w:t>
      </w:r>
    </w:p>
    <w:p w14:paraId="13D5D889" w14:textId="20120ABA" w:rsidR="00B158B3" w:rsidRPr="006433D4" w:rsidRDefault="00B10CC4" w:rsidP="00065791">
      <w:pPr>
        <w:spacing w:before="100" w:beforeAutospacing="1" w:after="100" w:afterAutospacing="1" w:line="360" w:lineRule="auto"/>
        <w:rPr>
          <w:color w:val="201F1E"/>
          <w:sz w:val="22"/>
          <w:szCs w:val="22"/>
          <w:lang w:val="en-US"/>
        </w:rPr>
      </w:pPr>
      <w:r>
        <w:rPr>
          <w:noProof/>
          <w:color w:val="201F1E"/>
          <w:sz w:val="22"/>
          <w:szCs w:val="22"/>
        </w:rPr>
        <w:drawing>
          <wp:inline distT="0" distB="0" distL="0" distR="0" wp14:anchorId="6F3253EA" wp14:editId="6A93C13F">
            <wp:extent cx="5768340" cy="5123180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x_MTM_TSI_comparison_12112019-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2A6A" w14:textId="4403E587" w:rsidR="00F0188B" w:rsidRPr="00D55DF9" w:rsidRDefault="00F0188B" w:rsidP="00F0188B">
      <w:pPr>
        <w:pStyle w:val="p1"/>
        <w:spacing w:line="480" w:lineRule="auto"/>
        <w:rPr>
          <w:rFonts w:ascii="Times New Roman" w:hAnsi="Times New Roman"/>
          <w:sz w:val="22"/>
          <w:szCs w:val="22"/>
          <w:lang w:val="en-US" w:eastAsia="en-US"/>
        </w:rPr>
      </w:pPr>
      <w:r w:rsidRPr="00D55DF9">
        <w:rPr>
          <w:rFonts w:ascii="Times New Roman" w:hAnsi="Times New Roman"/>
          <w:b/>
          <w:sz w:val="22"/>
          <w:szCs w:val="22"/>
          <w:lang w:val="en-US" w:eastAsia="en-US"/>
        </w:rPr>
        <w:t>Figure S5)</w:t>
      </w:r>
      <w:r w:rsidRPr="00D55DF9">
        <w:rPr>
          <w:rFonts w:ascii="Times New Roman" w:hAnsi="Times New Roman"/>
          <w:sz w:val="22"/>
          <w:szCs w:val="22"/>
          <w:lang w:val="en-US" w:eastAsia="en-US"/>
        </w:rPr>
        <w:t xml:space="preserve"> (A) Significant cycles identified by the Multi-Taper Method (MTM, </w:t>
      </w:r>
      <w:r w:rsidRPr="00D55DF9">
        <w:rPr>
          <w:rFonts w:ascii="Times New Roman" w:hAnsi="Times New Roman"/>
          <w:sz w:val="22"/>
          <w:szCs w:val="22"/>
          <w:vertAlign w:val="superscript"/>
          <w:lang w:val="en-US" w:eastAsia="en-US"/>
        </w:rPr>
        <w:fldChar w:fldCharType="begin" w:fldLock="1"/>
      </w:r>
      <w:r w:rsidRPr="00D55DF9">
        <w:rPr>
          <w:rFonts w:ascii="Times New Roman" w:hAnsi="Times New Roman"/>
          <w:sz w:val="22"/>
          <w:szCs w:val="22"/>
          <w:vertAlign w:val="superscript"/>
          <w:lang w:val="en-US" w:eastAsia="en-US"/>
        </w:rPr>
        <w:instrText>ADDIN CSL_CITATION {"citationItems":[{"id":"ITEM-1","itemData":{"author":[{"dropping-particle":"","family":"Lees","given":"J M","non-dropping-particle":"","parse-names":false,"suffix":""},{"dropping-particle":"","family":"Park","given":"J","non-dropping-particle":"","parse-names":false,"suffix":""}],"container-title":"Computers &amp; Geosciences","id":"ITEM-1","issued":{"date-parts":[["1995"]]},"page":"199-236","title":"Multiple-taper spectral analysis: A stand-alone C-subroutine","type":"article-journal","volume":"21"},"uris":["http://www.mendeley.com/documents/?uuid=68fa4d3f-1d5b-461c-9728-93e10613e84b"]}],"mendeley":{"formattedCitation":"(Lees &amp; Park, 1995)","manualFormatting":"Lees &amp; Park, 1995)","plainTextFormattedCitation":"(Lees &amp; Park, 1995)","previouslyFormattedCitation":"(Lees &amp; Park, 1995)"},"properties":{"noteIndex":0},"schema":"https://github.com/citation-style-language/schema/raw/master/csl-citation.json"}</w:instrText>
      </w:r>
      <w:r w:rsidRPr="00D55DF9">
        <w:rPr>
          <w:rFonts w:ascii="Times New Roman" w:hAnsi="Times New Roman"/>
          <w:sz w:val="22"/>
          <w:szCs w:val="22"/>
          <w:vertAlign w:val="superscript"/>
          <w:lang w:val="en-US" w:eastAsia="en-US"/>
        </w:rPr>
        <w:fldChar w:fldCharType="separate"/>
      </w:r>
      <w:r w:rsidRPr="00D55DF9">
        <w:rPr>
          <w:rFonts w:ascii="Times New Roman" w:hAnsi="Times New Roman"/>
          <w:noProof/>
          <w:sz w:val="22"/>
          <w:szCs w:val="22"/>
          <w:lang w:val="en-US" w:eastAsia="en-US"/>
        </w:rPr>
        <w:t>Lees &amp; Park, 1995)</w:t>
      </w:r>
      <w:r w:rsidRPr="00D55DF9">
        <w:rPr>
          <w:rFonts w:ascii="Times New Roman" w:hAnsi="Times New Roman"/>
          <w:sz w:val="22"/>
          <w:szCs w:val="22"/>
          <w:vertAlign w:val="superscript"/>
          <w:lang w:val="en-US" w:eastAsia="en-US"/>
        </w:rPr>
        <w:fldChar w:fldCharType="end"/>
      </w:r>
      <w:r w:rsidRPr="00D55DF9">
        <w:rPr>
          <w:rFonts w:ascii="Times New Roman" w:hAnsi="Times New Roman"/>
          <w:sz w:val="22"/>
          <w:szCs w:val="22"/>
          <w:lang w:val="en-US" w:eastAsia="en-US"/>
        </w:rPr>
        <w:t xml:space="preserve"> for the </w:t>
      </w:r>
      <w:r w:rsidR="002D1D86" w:rsidRPr="00D55DF9">
        <w:rPr>
          <w:rFonts w:ascii="Times New Roman" w:hAnsi="Times New Roman"/>
          <w:sz w:val="22"/>
          <w:szCs w:val="22"/>
          <w:lang w:val="en-US" w:eastAsia="en-US"/>
        </w:rPr>
        <w:t xml:space="preserve">adjusted and </w:t>
      </w:r>
      <w:r w:rsidRPr="00D55DF9">
        <w:rPr>
          <w:rFonts w:ascii="Times New Roman" w:hAnsi="Times New Roman"/>
          <w:sz w:val="22"/>
          <w:szCs w:val="22"/>
          <w:lang w:val="en-US" w:eastAsia="en-US"/>
        </w:rPr>
        <w:t>non-adjusted total solar radiation record (</w:t>
      </w:r>
      <w:r w:rsidR="009270F5" w:rsidRPr="00D55DF9">
        <w:rPr>
          <w:rFonts w:ascii="Times New Roman" w:hAnsi="Times New Roman"/>
          <w:sz w:val="22"/>
          <w:szCs w:val="22"/>
          <w:lang w:val="en-US" w:eastAsia="en-US"/>
        </w:rPr>
        <w:t>TSI, Steinhilber et al., 2012)</w:t>
      </w:r>
      <w:r w:rsidR="002D1D86" w:rsidRPr="00D55DF9">
        <w:rPr>
          <w:rFonts w:ascii="Times New Roman" w:hAnsi="Times New Roman"/>
          <w:sz w:val="22"/>
          <w:szCs w:val="22"/>
          <w:lang w:val="en-US" w:eastAsia="en-US"/>
        </w:rPr>
        <w:t>,</w:t>
      </w:r>
      <w:r w:rsidR="009270F5" w:rsidRPr="00D55DF9"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 w:rsidRPr="00D55DF9">
        <w:rPr>
          <w:rFonts w:ascii="Times New Roman" w:hAnsi="Times New Roman"/>
          <w:sz w:val="22"/>
          <w:szCs w:val="22"/>
          <w:lang w:val="en-US" w:eastAsia="en-US"/>
        </w:rPr>
        <w:t xml:space="preserve"> showing the spectrum for cycles </w:t>
      </w:r>
      <w:r w:rsidRPr="00D55DF9">
        <w:rPr>
          <w:rFonts w:ascii="Times New Roman" w:hAnsi="Times New Roman"/>
          <w:sz w:val="22"/>
          <w:szCs w:val="22"/>
          <w:u w:val="single"/>
          <w:lang w:val="en-US" w:eastAsia="en-US"/>
        </w:rPr>
        <w:t>&gt;</w:t>
      </w:r>
      <w:r w:rsidR="006F557A" w:rsidRPr="00D55DF9"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 w:rsidR="002D1D86" w:rsidRPr="00D55DF9">
        <w:rPr>
          <w:rFonts w:ascii="Times New Roman" w:hAnsi="Times New Roman"/>
          <w:sz w:val="22"/>
          <w:szCs w:val="22"/>
          <w:lang w:val="en-US" w:eastAsia="en-US"/>
        </w:rPr>
        <w:t>100</w:t>
      </w:r>
      <w:r w:rsidR="009270F5" w:rsidRPr="00D55DF9">
        <w:rPr>
          <w:rFonts w:ascii="Times New Roman" w:hAnsi="Times New Roman"/>
          <w:sz w:val="22"/>
          <w:szCs w:val="22"/>
          <w:lang w:val="en-US" w:eastAsia="en-US"/>
        </w:rPr>
        <w:t xml:space="preserve"> years.</w:t>
      </w:r>
    </w:p>
    <w:p w14:paraId="5513E621" w14:textId="77777777" w:rsidR="002D0562" w:rsidRPr="00530F3A" w:rsidRDefault="002D0562" w:rsidP="00991D0C">
      <w:pPr>
        <w:spacing w:line="480" w:lineRule="auto"/>
        <w:rPr>
          <w:lang w:val="en-GB"/>
        </w:rPr>
      </w:pPr>
    </w:p>
    <w:sectPr w:rsidR="002D0562" w:rsidRPr="00530F3A" w:rsidSect="00620A86">
      <w:headerReference w:type="default" r:id="rId13"/>
      <w:footerReference w:type="default" r:id="rId14"/>
      <w:pgSz w:w="11920" w:h="15660"/>
      <w:pgMar w:top="1418" w:right="1418" w:bottom="1418" w:left="1418" w:header="720" w:footer="720" w:gutter="0"/>
      <w:lnNumType w:countBy="1" w:restart="continuous"/>
      <w:cols w:space="252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15BD4" w14:textId="77777777" w:rsidR="00113490" w:rsidRDefault="00113490">
      <w:r>
        <w:separator/>
      </w:r>
    </w:p>
  </w:endnote>
  <w:endnote w:type="continuationSeparator" w:id="0">
    <w:p w14:paraId="44A7A6A6" w14:textId="77777777" w:rsidR="00113490" w:rsidRDefault="0011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89FC2" w14:textId="2B27AA7F" w:rsidR="00704770" w:rsidRPr="00DC520E" w:rsidRDefault="00704770">
    <w:pPr>
      <w:pStyle w:val="Piedepgina"/>
      <w:jc w:val="right"/>
      <w:rPr>
        <w:rFonts w:ascii="Times New Roman" w:hAnsi="Times New Roman"/>
      </w:rPr>
    </w:pPr>
    <w:r w:rsidRPr="00DC520E">
      <w:rPr>
        <w:rFonts w:ascii="Times New Roman" w:hAnsi="Times New Roman"/>
      </w:rPr>
      <w:fldChar w:fldCharType="begin"/>
    </w:r>
    <w:r w:rsidRPr="00DC520E">
      <w:rPr>
        <w:rFonts w:ascii="Times New Roman" w:hAnsi="Times New Roman"/>
      </w:rPr>
      <w:instrText>PAGE   \* MERGEFORMAT</w:instrText>
    </w:r>
    <w:r w:rsidRPr="00DC520E">
      <w:rPr>
        <w:rFonts w:ascii="Times New Roman" w:hAnsi="Times New Roman"/>
      </w:rPr>
      <w:fldChar w:fldCharType="separate"/>
    </w:r>
    <w:r w:rsidR="00113490" w:rsidRPr="00113490">
      <w:rPr>
        <w:rFonts w:ascii="Times New Roman" w:hAnsi="Times New Roman"/>
        <w:noProof/>
        <w:lang w:val="es-ES"/>
      </w:rPr>
      <w:t>1</w:t>
    </w:r>
    <w:r w:rsidRPr="00DC520E">
      <w:rPr>
        <w:rFonts w:ascii="Times New Roman" w:hAnsi="Times New Roman"/>
        <w:noProof/>
        <w:lang w:val="es-ES"/>
      </w:rPr>
      <w:fldChar w:fldCharType="end"/>
    </w:r>
  </w:p>
  <w:p w14:paraId="5B55873A" w14:textId="77777777" w:rsidR="00704770" w:rsidRDefault="00704770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968E6" w14:textId="77777777" w:rsidR="00113490" w:rsidRDefault="00113490">
      <w:r>
        <w:separator/>
      </w:r>
    </w:p>
  </w:footnote>
  <w:footnote w:type="continuationSeparator" w:id="0">
    <w:p w14:paraId="56F10D80" w14:textId="77777777" w:rsidR="00113490" w:rsidRDefault="001134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F4128" w14:textId="77777777" w:rsidR="00704770" w:rsidRDefault="00704770">
    <w:pPr>
      <w:pStyle w:val="Encabezado"/>
      <w:jc w:val="right"/>
    </w:pPr>
  </w:p>
  <w:p w14:paraId="23E34951" w14:textId="77777777" w:rsidR="00704770" w:rsidRDefault="00704770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971CC7"/>
    <w:multiLevelType w:val="hybridMultilevel"/>
    <w:tmpl w:val="CD50F888"/>
    <w:lvl w:ilvl="0" w:tplc="0E52B03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86"/>
    <w:rsid w:val="00000B81"/>
    <w:rsid w:val="0005381A"/>
    <w:rsid w:val="00065791"/>
    <w:rsid w:val="00073EB3"/>
    <w:rsid w:val="00085D4D"/>
    <w:rsid w:val="000928E6"/>
    <w:rsid w:val="000B3384"/>
    <w:rsid w:val="000C4928"/>
    <w:rsid w:val="000D2C15"/>
    <w:rsid w:val="00103DDD"/>
    <w:rsid w:val="00106D76"/>
    <w:rsid w:val="00113490"/>
    <w:rsid w:val="00127889"/>
    <w:rsid w:val="00170B18"/>
    <w:rsid w:val="0017245C"/>
    <w:rsid w:val="00183593"/>
    <w:rsid w:val="001E5CB0"/>
    <w:rsid w:val="001F33E0"/>
    <w:rsid w:val="001F4797"/>
    <w:rsid w:val="002250CE"/>
    <w:rsid w:val="0022750F"/>
    <w:rsid w:val="00241169"/>
    <w:rsid w:val="002460E6"/>
    <w:rsid w:val="00265FBD"/>
    <w:rsid w:val="00266C58"/>
    <w:rsid w:val="00273850"/>
    <w:rsid w:val="0027617B"/>
    <w:rsid w:val="002B4AE5"/>
    <w:rsid w:val="002C5BEA"/>
    <w:rsid w:val="002D0562"/>
    <w:rsid w:val="002D1D86"/>
    <w:rsid w:val="002D34CC"/>
    <w:rsid w:val="0035049B"/>
    <w:rsid w:val="00356F93"/>
    <w:rsid w:val="003B1649"/>
    <w:rsid w:val="0040253C"/>
    <w:rsid w:val="00424F36"/>
    <w:rsid w:val="00431DBE"/>
    <w:rsid w:val="00475599"/>
    <w:rsid w:val="004E0D76"/>
    <w:rsid w:val="00506268"/>
    <w:rsid w:val="0055302C"/>
    <w:rsid w:val="005F1399"/>
    <w:rsid w:val="00601DB6"/>
    <w:rsid w:val="00613393"/>
    <w:rsid w:val="00620A86"/>
    <w:rsid w:val="0065731A"/>
    <w:rsid w:val="0066092E"/>
    <w:rsid w:val="00671702"/>
    <w:rsid w:val="00674B09"/>
    <w:rsid w:val="0069258E"/>
    <w:rsid w:val="006A6E9E"/>
    <w:rsid w:val="006C24C7"/>
    <w:rsid w:val="006D033B"/>
    <w:rsid w:val="006F1779"/>
    <w:rsid w:val="006F557A"/>
    <w:rsid w:val="007014E7"/>
    <w:rsid w:val="00704770"/>
    <w:rsid w:val="007176B0"/>
    <w:rsid w:val="007253E6"/>
    <w:rsid w:val="00735CE5"/>
    <w:rsid w:val="007405A7"/>
    <w:rsid w:val="00754C4B"/>
    <w:rsid w:val="00786B09"/>
    <w:rsid w:val="007B0191"/>
    <w:rsid w:val="007E0662"/>
    <w:rsid w:val="007F4582"/>
    <w:rsid w:val="007F6AAF"/>
    <w:rsid w:val="00820E89"/>
    <w:rsid w:val="008311BE"/>
    <w:rsid w:val="008533BB"/>
    <w:rsid w:val="008546B3"/>
    <w:rsid w:val="008B1CE6"/>
    <w:rsid w:val="008C2CAF"/>
    <w:rsid w:val="008E4CE0"/>
    <w:rsid w:val="009062B9"/>
    <w:rsid w:val="009068CF"/>
    <w:rsid w:val="009206F4"/>
    <w:rsid w:val="009270F5"/>
    <w:rsid w:val="0093764A"/>
    <w:rsid w:val="00972EDF"/>
    <w:rsid w:val="00991D0C"/>
    <w:rsid w:val="009A55A7"/>
    <w:rsid w:val="009B0BBD"/>
    <w:rsid w:val="009C0FF5"/>
    <w:rsid w:val="009D4AFF"/>
    <w:rsid w:val="00A036F3"/>
    <w:rsid w:val="00A43D08"/>
    <w:rsid w:val="00A711DA"/>
    <w:rsid w:val="00A9463E"/>
    <w:rsid w:val="00AC0318"/>
    <w:rsid w:val="00AE1A51"/>
    <w:rsid w:val="00B0297A"/>
    <w:rsid w:val="00B10CC4"/>
    <w:rsid w:val="00B158B3"/>
    <w:rsid w:val="00B679DC"/>
    <w:rsid w:val="00B87A51"/>
    <w:rsid w:val="00B96C40"/>
    <w:rsid w:val="00BA2F41"/>
    <w:rsid w:val="00BA6B6B"/>
    <w:rsid w:val="00BA6FC4"/>
    <w:rsid w:val="00BD5053"/>
    <w:rsid w:val="00BF3BFD"/>
    <w:rsid w:val="00C27EA9"/>
    <w:rsid w:val="00C628C3"/>
    <w:rsid w:val="00C80D0A"/>
    <w:rsid w:val="00C82E55"/>
    <w:rsid w:val="00C90786"/>
    <w:rsid w:val="00CF7ABA"/>
    <w:rsid w:val="00D5344F"/>
    <w:rsid w:val="00D55DF9"/>
    <w:rsid w:val="00D63026"/>
    <w:rsid w:val="00D73657"/>
    <w:rsid w:val="00D83F4B"/>
    <w:rsid w:val="00D87379"/>
    <w:rsid w:val="00D951D3"/>
    <w:rsid w:val="00DA79A2"/>
    <w:rsid w:val="00DE1A72"/>
    <w:rsid w:val="00DE3F67"/>
    <w:rsid w:val="00DE7265"/>
    <w:rsid w:val="00E12B1E"/>
    <w:rsid w:val="00E25278"/>
    <w:rsid w:val="00E269E9"/>
    <w:rsid w:val="00E94F21"/>
    <w:rsid w:val="00EA4F5E"/>
    <w:rsid w:val="00EB23B4"/>
    <w:rsid w:val="00EF3575"/>
    <w:rsid w:val="00F0188B"/>
    <w:rsid w:val="00F04B01"/>
    <w:rsid w:val="00F41150"/>
    <w:rsid w:val="00F71629"/>
    <w:rsid w:val="00FA4368"/>
    <w:rsid w:val="00FA76DC"/>
    <w:rsid w:val="00FB3422"/>
    <w:rsid w:val="00FB4906"/>
    <w:rsid w:val="00FC7D12"/>
    <w:rsid w:val="00FE5DFC"/>
    <w:rsid w:val="00FE6EE9"/>
    <w:rsid w:val="00FF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B55B027"/>
  <w15:docId w15:val="{F7E636E7-5D20-4803-ADC9-25A31978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20A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20A86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rsid w:val="00620A86"/>
    <w:pPr>
      <w:tabs>
        <w:tab w:val="center" w:pos="4419"/>
        <w:tab w:val="right" w:pos="8838"/>
      </w:tabs>
    </w:pPr>
    <w:rPr>
      <w:rFonts w:ascii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20A86"/>
    <w:rPr>
      <w:rFonts w:ascii="Calibri" w:eastAsia="Calibri" w:hAnsi="Calibri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620A86"/>
    <w:pPr>
      <w:tabs>
        <w:tab w:val="center" w:pos="4419"/>
        <w:tab w:val="right" w:pos="8838"/>
      </w:tabs>
    </w:pPr>
    <w:rPr>
      <w:rFonts w:ascii="Calibri" w:hAnsi="Calibr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20A86"/>
    <w:rPr>
      <w:rFonts w:ascii="Calibri" w:eastAsia="Calibri" w:hAnsi="Calibri" w:cs="Times New Roman"/>
      <w:sz w:val="24"/>
      <w:szCs w:val="24"/>
      <w:lang w:val="es-ES_tradnl"/>
    </w:rPr>
  </w:style>
  <w:style w:type="paragraph" w:styleId="Textocomentario">
    <w:name w:val="annotation text"/>
    <w:basedOn w:val="Normal"/>
    <w:link w:val="TextocomentarioCar"/>
    <w:uiPriority w:val="99"/>
    <w:rsid w:val="00620A86"/>
    <w:rPr>
      <w:rFonts w:ascii="Calibri" w:hAnsi="Calibri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0A86"/>
    <w:rPr>
      <w:rFonts w:ascii="Calibri" w:eastAsia="Calibri" w:hAnsi="Calibri" w:cs="Times New Roman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rsid w:val="00620A86"/>
    <w:rPr>
      <w:rFonts w:cs="Times New Roman"/>
      <w:color w:val="0000FF"/>
      <w:u w:val="single"/>
    </w:rPr>
  </w:style>
  <w:style w:type="paragraph" w:customStyle="1" w:styleId="gmail-msolistparagraph">
    <w:name w:val="gmail-msolistparagraph"/>
    <w:basedOn w:val="Normal"/>
    <w:uiPriority w:val="99"/>
    <w:rsid w:val="00620A86"/>
    <w:pPr>
      <w:spacing w:before="100" w:beforeAutospacing="1" w:after="100" w:afterAutospacing="1"/>
    </w:pPr>
    <w:rPr>
      <w:rFonts w:eastAsia="Times New Roman"/>
      <w:lang w:val="es-AR" w:eastAsia="es-AR"/>
    </w:rPr>
  </w:style>
  <w:style w:type="paragraph" w:customStyle="1" w:styleId="p1">
    <w:name w:val="p1"/>
    <w:basedOn w:val="Normal"/>
    <w:rsid w:val="00620A86"/>
    <w:rPr>
      <w:rFonts w:ascii="Helvetica" w:hAnsi="Helvetica"/>
      <w:sz w:val="10"/>
      <w:szCs w:val="10"/>
    </w:rPr>
  </w:style>
  <w:style w:type="character" w:styleId="Nmerodelnea">
    <w:name w:val="line number"/>
    <w:basedOn w:val="Fuentedeprrafopredeter"/>
    <w:uiPriority w:val="99"/>
    <w:semiHidden/>
    <w:unhideWhenUsed/>
    <w:rsid w:val="00620A86"/>
  </w:style>
  <w:style w:type="table" w:styleId="Tablaconcuadrcula">
    <w:name w:val="Table Grid"/>
    <w:basedOn w:val="Tablanormal"/>
    <w:uiPriority w:val="39"/>
    <w:rsid w:val="001E5CB0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671702"/>
    <w:rPr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702"/>
    <w:rPr>
      <w:rFonts w:ascii="Times New Roman" w:hAnsi="Times New Roman"/>
      <w:b/>
      <w:bCs/>
      <w:sz w:val="20"/>
      <w:szCs w:val="20"/>
      <w:lang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702"/>
    <w:rPr>
      <w:rFonts w:ascii="Times New Roman" w:eastAsia="Calibri" w:hAnsi="Times New Roman" w:cs="Times New Roman"/>
      <w:b/>
      <w:bCs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1702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702"/>
    <w:rPr>
      <w:rFonts w:ascii="Times New Roman" w:eastAsia="Calibri" w:hAnsi="Times New Roman" w:cs="Times New Roman"/>
      <w:sz w:val="18"/>
      <w:szCs w:val="18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05381A"/>
    <w:pPr>
      <w:ind w:left="720"/>
      <w:contextualSpacing/>
    </w:pPr>
  </w:style>
  <w:style w:type="paragraph" w:styleId="Revisin">
    <w:name w:val="Revision"/>
    <w:hidden/>
    <w:uiPriority w:val="99"/>
    <w:semiHidden/>
    <w:rsid w:val="00FA436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D428C-3DE6-7147-8F69-49C1ED02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1294</Words>
  <Characters>7119</Characters>
  <Application>Microsoft Macintosh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Villalba</dc:creator>
  <cp:lastModifiedBy>Usuario de Microsoft Office</cp:lastModifiedBy>
  <cp:revision>2</cp:revision>
  <dcterms:created xsi:type="dcterms:W3CDTF">2019-12-10T23:07:00Z</dcterms:created>
  <dcterms:modified xsi:type="dcterms:W3CDTF">2019-12-10T23:07:00Z</dcterms:modified>
</cp:coreProperties>
</file>